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01B" w:rsidRDefault="00BD301B" w:rsidP="00BD301B">
      <w:pPr>
        <w:jc w:val="both"/>
        <w:rPr>
          <w:rFonts w:ascii="Arial" w:hAnsi="Arial" w:cs="Arial"/>
          <w:color w:val="FF0000"/>
          <w:sz w:val="32"/>
          <w:szCs w:val="32"/>
        </w:rPr>
      </w:pPr>
      <w:r>
        <w:rPr>
          <w:rFonts w:ascii="Arial" w:hAnsi="Arial" w:cs="Arial"/>
          <w:color w:val="FF0000"/>
          <w:sz w:val="32"/>
          <w:szCs w:val="32"/>
        </w:rPr>
        <w:t>Tema 6. La revolución genética.</w:t>
      </w:r>
    </w:p>
    <w:p w:rsidR="00BD301B" w:rsidRDefault="00BD301B" w:rsidP="00BD301B">
      <w:pPr>
        <w:jc w:val="both"/>
        <w:rPr>
          <w:rFonts w:ascii="Arial" w:hAnsi="Arial" w:cs="Arial"/>
          <w:color w:val="FF0000"/>
          <w:sz w:val="32"/>
          <w:szCs w:val="32"/>
        </w:rPr>
      </w:pPr>
    </w:p>
    <w:p w:rsidR="00BD301B" w:rsidRPr="00001554" w:rsidRDefault="00BD301B" w:rsidP="00BD301B">
      <w:pPr>
        <w:pStyle w:val="Prrafodelista"/>
        <w:numPr>
          <w:ilvl w:val="0"/>
          <w:numId w:val="2"/>
        </w:numPr>
        <w:jc w:val="both"/>
        <w:rPr>
          <w:rFonts w:ascii="Arial" w:hAnsi="Arial" w:cs="Arial"/>
          <w:color w:val="00B0F0"/>
          <w:sz w:val="28"/>
          <w:szCs w:val="28"/>
        </w:rPr>
      </w:pPr>
      <w:r w:rsidRPr="00001554">
        <w:rPr>
          <w:rFonts w:ascii="Arial" w:hAnsi="Arial" w:cs="Arial"/>
          <w:color w:val="00B0F0"/>
          <w:sz w:val="28"/>
          <w:szCs w:val="28"/>
        </w:rPr>
        <w:t>Conceptos preliminares.</w:t>
      </w:r>
    </w:p>
    <w:p w:rsidR="00BD301B" w:rsidRDefault="00BD301B" w:rsidP="00BD301B">
      <w:pPr>
        <w:pStyle w:val="Prrafodelista"/>
        <w:jc w:val="both"/>
        <w:rPr>
          <w:rFonts w:ascii="Arial" w:hAnsi="Arial" w:cs="Arial"/>
          <w:color w:val="00B0F0"/>
          <w:sz w:val="28"/>
          <w:szCs w:val="28"/>
        </w:rPr>
      </w:pPr>
    </w:p>
    <w:p w:rsidR="00BD301B" w:rsidRDefault="00BD301B" w:rsidP="00BD301B">
      <w:pPr>
        <w:pStyle w:val="Prrafodelista"/>
        <w:numPr>
          <w:ilvl w:val="0"/>
          <w:numId w:val="1"/>
        </w:numPr>
        <w:jc w:val="both"/>
        <w:rPr>
          <w:rFonts w:ascii="Arial" w:hAnsi="Arial" w:cs="Arial"/>
          <w:sz w:val="24"/>
          <w:szCs w:val="24"/>
        </w:rPr>
      </w:pPr>
      <w:r w:rsidRPr="00001554">
        <w:rPr>
          <w:rFonts w:ascii="Arial" w:hAnsi="Arial" w:cs="Arial"/>
          <w:color w:val="00B050"/>
          <w:sz w:val="24"/>
          <w:szCs w:val="24"/>
        </w:rPr>
        <w:t xml:space="preserve">Genética. </w:t>
      </w:r>
      <w:r>
        <w:rPr>
          <w:rFonts w:ascii="Arial" w:hAnsi="Arial" w:cs="Arial"/>
          <w:sz w:val="24"/>
          <w:szCs w:val="24"/>
        </w:rPr>
        <w:t>Ciencia que estudia todo lo referente a la herencia biológica, los genes y su expresión en los organismos. Se encarga de estudiar el mecanismo de transmisión de los caracteres de una especie.</w:t>
      </w:r>
    </w:p>
    <w:p w:rsidR="00BD301B" w:rsidRDefault="00BD301B" w:rsidP="00BD301B">
      <w:pPr>
        <w:pStyle w:val="Prrafodelista"/>
        <w:jc w:val="both"/>
        <w:rPr>
          <w:rFonts w:ascii="Arial" w:hAnsi="Arial" w:cs="Arial"/>
          <w:sz w:val="24"/>
          <w:szCs w:val="24"/>
        </w:rPr>
      </w:pPr>
    </w:p>
    <w:p w:rsidR="00BD301B" w:rsidRDefault="00BD301B" w:rsidP="00BD301B">
      <w:pPr>
        <w:pStyle w:val="Prrafodelista"/>
        <w:jc w:val="both"/>
        <w:rPr>
          <w:rFonts w:ascii="Arial" w:hAnsi="Arial" w:cs="Arial"/>
          <w:sz w:val="24"/>
          <w:szCs w:val="24"/>
        </w:rPr>
      </w:pPr>
      <w:r w:rsidRPr="00001554">
        <w:rPr>
          <w:rFonts w:ascii="Arial" w:hAnsi="Arial" w:cs="Arial"/>
          <w:color w:val="FF0000"/>
          <w:sz w:val="24"/>
          <w:szCs w:val="24"/>
        </w:rPr>
        <w:t xml:space="preserve">Recordemos: </w:t>
      </w:r>
      <w:r>
        <w:rPr>
          <w:rFonts w:ascii="Arial" w:hAnsi="Arial" w:cs="Arial"/>
          <w:sz w:val="24"/>
          <w:szCs w:val="24"/>
        </w:rPr>
        <w:t>Carácter innato / congénito.</w:t>
      </w:r>
    </w:p>
    <w:p w:rsidR="00BD301B" w:rsidRDefault="00BD301B" w:rsidP="00BD301B">
      <w:pPr>
        <w:pStyle w:val="Prrafodelista"/>
        <w:jc w:val="both"/>
        <w:rPr>
          <w:rFonts w:ascii="Arial" w:hAnsi="Arial" w:cs="Arial"/>
          <w:sz w:val="24"/>
          <w:szCs w:val="24"/>
        </w:rPr>
      </w:pPr>
      <w:r>
        <w:rPr>
          <w:rFonts w:ascii="Arial" w:hAnsi="Arial" w:cs="Arial"/>
          <w:sz w:val="24"/>
          <w:szCs w:val="24"/>
        </w:rPr>
        <w:tab/>
      </w:r>
      <w:r>
        <w:rPr>
          <w:rFonts w:ascii="Arial" w:hAnsi="Arial" w:cs="Arial"/>
          <w:sz w:val="24"/>
          <w:szCs w:val="24"/>
        </w:rPr>
        <w:tab/>
        <w:t xml:space="preserve"> Carácter adquirido.</w:t>
      </w:r>
    </w:p>
    <w:p w:rsidR="00BD301B" w:rsidRDefault="00BD301B" w:rsidP="00BD301B">
      <w:pPr>
        <w:pStyle w:val="Prrafodelista"/>
        <w:jc w:val="both"/>
        <w:rPr>
          <w:rFonts w:ascii="Arial" w:hAnsi="Arial" w:cs="Arial"/>
          <w:sz w:val="24"/>
          <w:szCs w:val="24"/>
        </w:rPr>
      </w:pPr>
    </w:p>
    <w:p w:rsidR="00BD301B" w:rsidRPr="00001554" w:rsidRDefault="00BD301B" w:rsidP="00BD301B">
      <w:pPr>
        <w:pStyle w:val="Prrafodelista"/>
        <w:numPr>
          <w:ilvl w:val="0"/>
          <w:numId w:val="1"/>
        </w:numPr>
        <w:jc w:val="both"/>
        <w:rPr>
          <w:rFonts w:ascii="Arial" w:hAnsi="Arial" w:cs="Arial"/>
          <w:color w:val="00B050"/>
          <w:sz w:val="24"/>
          <w:szCs w:val="24"/>
        </w:rPr>
      </w:pPr>
      <w:r>
        <w:rPr>
          <w:rFonts w:ascii="Arial" w:hAnsi="Arial" w:cs="Arial"/>
          <w:sz w:val="24"/>
          <w:szCs w:val="24"/>
        </w:rPr>
        <w:t xml:space="preserve">Desde que surgieron la agricultura y la ganadería el hombre ha manipulado los cruzamientos entre individuos para </w:t>
      </w:r>
      <w:r w:rsidRPr="00001554">
        <w:rPr>
          <w:rFonts w:ascii="Arial" w:hAnsi="Arial" w:cs="Arial"/>
          <w:color w:val="00B050"/>
          <w:sz w:val="24"/>
          <w:szCs w:val="24"/>
        </w:rPr>
        <w:t>seleccionar y</w:t>
      </w:r>
      <w:r>
        <w:rPr>
          <w:rFonts w:ascii="Arial" w:hAnsi="Arial" w:cs="Arial"/>
          <w:sz w:val="24"/>
          <w:szCs w:val="24"/>
        </w:rPr>
        <w:t xml:space="preserve"> </w:t>
      </w:r>
      <w:r w:rsidRPr="00001554">
        <w:rPr>
          <w:rFonts w:ascii="Arial" w:hAnsi="Arial" w:cs="Arial"/>
          <w:color w:val="00B050"/>
          <w:sz w:val="24"/>
          <w:szCs w:val="24"/>
        </w:rPr>
        <w:t>potenciar</w:t>
      </w:r>
      <w:r>
        <w:rPr>
          <w:rFonts w:ascii="Arial" w:hAnsi="Arial" w:cs="Arial"/>
          <w:sz w:val="24"/>
          <w:szCs w:val="24"/>
        </w:rPr>
        <w:t xml:space="preserve"> determinados caracteres. Sin embargo los primeros trabajos científicos fueron publicados en 1866 por </w:t>
      </w:r>
      <w:proofErr w:type="spellStart"/>
      <w:r w:rsidRPr="00001554">
        <w:rPr>
          <w:rFonts w:ascii="Arial" w:hAnsi="Arial" w:cs="Arial"/>
          <w:color w:val="00B050"/>
          <w:sz w:val="24"/>
          <w:szCs w:val="24"/>
        </w:rPr>
        <w:t>Gregor</w:t>
      </w:r>
      <w:proofErr w:type="spellEnd"/>
      <w:r w:rsidRPr="00001554">
        <w:rPr>
          <w:rFonts w:ascii="Arial" w:hAnsi="Arial" w:cs="Arial"/>
          <w:color w:val="00B050"/>
          <w:sz w:val="24"/>
          <w:szCs w:val="24"/>
        </w:rPr>
        <w:t xml:space="preserve"> Mendel.</w:t>
      </w:r>
    </w:p>
    <w:p w:rsidR="00BD301B" w:rsidRPr="00001554" w:rsidRDefault="00BD301B" w:rsidP="00BD301B">
      <w:pPr>
        <w:pStyle w:val="Prrafodelista"/>
        <w:jc w:val="both"/>
        <w:rPr>
          <w:rFonts w:ascii="Arial" w:hAnsi="Arial" w:cs="Arial"/>
          <w:color w:val="00B050"/>
          <w:sz w:val="24"/>
          <w:szCs w:val="24"/>
        </w:rPr>
      </w:pPr>
    </w:p>
    <w:p w:rsidR="00BD301B" w:rsidRDefault="00BD301B" w:rsidP="00BD301B">
      <w:pPr>
        <w:pStyle w:val="Prrafodelista"/>
        <w:numPr>
          <w:ilvl w:val="0"/>
          <w:numId w:val="1"/>
        </w:numPr>
        <w:jc w:val="both"/>
        <w:rPr>
          <w:rFonts w:ascii="Arial" w:hAnsi="Arial" w:cs="Arial"/>
          <w:sz w:val="24"/>
          <w:szCs w:val="24"/>
        </w:rPr>
      </w:pPr>
      <w:r>
        <w:rPr>
          <w:rFonts w:ascii="Arial" w:hAnsi="Arial" w:cs="Arial"/>
          <w:sz w:val="24"/>
          <w:szCs w:val="24"/>
        </w:rPr>
        <w:t xml:space="preserve">Posteriormente, en las primeras décadas del siglo XX, se fueron introduciendo los conceptos básicos de la </w:t>
      </w:r>
      <w:r w:rsidRPr="00001554">
        <w:rPr>
          <w:rFonts w:ascii="Arial" w:hAnsi="Arial" w:cs="Arial"/>
          <w:color w:val="00B050"/>
          <w:sz w:val="24"/>
          <w:szCs w:val="24"/>
        </w:rPr>
        <w:t>genética básica o mendeliana:</w:t>
      </w:r>
      <w:r>
        <w:rPr>
          <w:rFonts w:ascii="Arial" w:hAnsi="Arial" w:cs="Arial"/>
          <w:sz w:val="24"/>
          <w:szCs w:val="24"/>
        </w:rPr>
        <w:t xml:space="preserve"> gen, homocigótico, etc. (</w:t>
      </w:r>
      <w:proofErr w:type="spellStart"/>
      <w:r>
        <w:rPr>
          <w:rFonts w:ascii="Arial" w:hAnsi="Arial" w:cs="Arial"/>
          <w:sz w:val="24"/>
          <w:szCs w:val="24"/>
        </w:rPr>
        <w:t>Bateson</w:t>
      </w:r>
      <w:proofErr w:type="spellEnd"/>
      <w:r>
        <w:rPr>
          <w:rFonts w:ascii="Arial" w:hAnsi="Arial" w:cs="Arial"/>
          <w:sz w:val="24"/>
          <w:szCs w:val="24"/>
        </w:rPr>
        <w:t xml:space="preserve"> y </w:t>
      </w:r>
      <w:proofErr w:type="spellStart"/>
      <w:r>
        <w:rPr>
          <w:rFonts w:ascii="Arial" w:hAnsi="Arial" w:cs="Arial"/>
          <w:sz w:val="24"/>
          <w:szCs w:val="24"/>
        </w:rPr>
        <w:t>Johannsen</w:t>
      </w:r>
      <w:proofErr w:type="spellEnd"/>
      <w:r>
        <w:rPr>
          <w:rFonts w:ascii="Arial" w:hAnsi="Arial" w:cs="Arial"/>
          <w:sz w:val="24"/>
          <w:szCs w:val="24"/>
        </w:rPr>
        <w:t>).</w:t>
      </w:r>
    </w:p>
    <w:p w:rsidR="00BD301B" w:rsidRPr="00DA13F2" w:rsidRDefault="00BD301B" w:rsidP="00BD301B">
      <w:pPr>
        <w:pStyle w:val="Prrafodelista"/>
        <w:jc w:val="both"/>
        <w:rPr>
          <w:rFonts w:ascii="Arial" w:hAnsi="Arial" w:cs="Arial"/>
          <w:sz w:val="24"/>
          <w:szCs w:val="24"/>
        </w:rPr>
      </w:pPr>
    </w:p>
    <w:p w:rsidR="00BD301B" w:rsidRPr="00001554" w:rsidRDefault="00BD301B" w:rsidP="00BD301B">
      <w:pPr>
        <w:pStyle w:val="Prrafodelista"/>
        <w:numPr>
          <w:ilvl w:val="0"/>
          <w:numId w:val="1"/>
        </w:numPr>
        <w:jc w:val="both"/>
        <w:rPr>
          <w:rFonts w:ascii="Arial" w:hAnsi="Arial" w:cs="Arial"/>
          <w:sz w:val="24"/>
          <w:szCs w:val="24"/>
        </w:rPr>
      </w:pPr>
      <w:r>
        <w:rPr>
          <w:rFonts w:ascii="Arial" w:hAnsi="Arial" w:cs="Arial"/>
          <w:sz w:val="24"/>
          <w:szCs w:val="24"/>
        </w:rPr>
        <w:t xml:space="preserve">En esta época aún no se sabía cuál era la naturaleza de la molécula contenedora de la </w:t>
      </w:r>
      <w:r w:rsidRPr="00001554">
        <w:rPr>
          <w:rFonts w:ascii="Arial" w:hAnsi="Arial" w:cs="Arial"/>
          <w:sz w:val="24"/>
          <w:szCs w:val="24"/>
        </w:rPr>
        <w:t>información genética.</w:t>
      </w:r>
    </w:p>
    <w:p w:rsidR="00BD301B" w:rsidRPr="00001554" w:rsidRDefault="00BD301B" w:rsidP="00BD301B">
      <w:pPr>
        <w:pStyle w:val="Prrafodelista"/>
        <w:jc w:val="both"/>
        <w:rPr>
          <w:rFonts w:ascii="Arial" w:hAnsi="Arial" w:cs="Arial"/>
          <w:sz w:val="24"/>
          <w:szCs w:val="24"/>
        </w:rPr>
      </w:pPr>
    </w:p>
    <w:p w:rsidR="00BD301B" w:rsidRDefault="00BD301B" w:rsidP="00BD301B">
      <w:pPr>
        <w:pStyle w:val="Prrafodelista"/>
        <w:numPr>
          <w:ilvl w:val="0"/>
          <w:numId w:val="1"/>
        </w:numPr>
        <w:jc w:val="both"/>
        <w:rPr>
          <w:rFonts w:ascii="Arial" w:hAnsi="Arial" w:cs="Arial"/>
          <w:sz w:val="24"/>
          <w:szCs w:val="24"/>
        </w:rPr>
      </w:pPr>
      <w:r>
        <w:rPr>
          <w:rFonts w:ascii="Arial" w:hAnsi="Arial" w:cs="Arial"/>
          <w:sz w:val="24"/>
          <w:szCs w:val="24"/>
        </w:rPr>
        <w:t xml:space="preserve">En los años 40 Griffith demostró la existencia de “un principio transformante” capaz de transformar una cepa inocua de </w:t>
      </w:r>
      <w:proofErr w:type="spellStart"/>
      <w:r>
        <w:rPr>
          <w:rFonts w:ascii="Arial" w:hAnsi="Arial" w:cs="Arial"/>
          <w:sz w:val="24"/>
          <w:szCs w:val="24"/>
        </w:rPr>
        <w:t>pneumococos</w:t>
      </w:r>
      <w:proofErr w:type="spellEnd"/>
      <w:r>
        <w:rPr>
          <w:rFonts w:ascii="Arial" w:hAnsi="Arial" w:cs="Arial"/>
          <w:sz w:val="24"/>
          <w:szCs w:val="24"/>
        </w:rPr>
        <w:t xml:space="preserve"> en otra patógena productora de neumonía. Más tarde </w:t>
      </w:r>
      <w:proofErr w:type="spellStart"/>
      <w:r>
        <w:rPr>
          <w:rFonts w:ascii="Arial" w:hAnsi="Arial" w:cs="Arial"/>
          <w:sz w:val="24"/>
          <w:szCs w:val="24"/>
        </w:rPr>
        <w:t>Avery</w:t>
      </w:r>
      <w:proofErr w:type="spellEnd"/>
      <w:r>
        <w:rPr>
          <w:rFonts w:ascii="Arial" w:hAnsi="Arial" w:cs="Arial"/>
          <w:sz w:val="24"/>
          <w:szCs w:val="24"/>
        </w:rPr>
        <w:t xml:space="preserve"> comprueba que esta sustancia es el ADN.</w:t>
      </w:r>
    </w:p>
    <w:p w:rsidR="00BD301B" w:rsidRPr="00DA13F2" w:rsidRDefault="00BD301B" w:rsidP="00BD301B">
      <w:pPr>
        <w:pStyle w:val="Prrafodelista"/>
        <w:jc w:val="both"/>
        <w:rPr>
          <w:rFonts w:ascii="Arial" w:hAnsi="Arial" w:cs="Arial"/>
          <w:sz w:val="24"/>
          <w:szCs w:val="24"/>
        </w:rPr>
      </w:pPr>
    </w:p>
    <w:p w:rsidR="00BD301B" w:rsidRDefault="00BD301B" w:rsidP="00BD301B">
      <w:pPr>
        <w:pStyle w:val="Prrafodelista"/>
        <w:jc w:val="both"/>
        <w:rPr>
          <w:rFonts w:ascii="Arial" w:hAnsi="Arial" w:cs="Arial"/>
          <w:sz w:val="24"/>
          <w:szCs w:val="24"/>
        </w:rPr>
      </w:pPr>
    </w:p>
    <w:p w:rsidR="00BD301B" w:rsidRPr="00001554" w:rsidRDefault="00BD301B" w:rsidP="00BD301B">
      <w:pPr>
        <w:pStyle w:val="Prrafodelista"/>
        <w:numPr>
          <w:ilvl w:val="0"/>
          <w:numId w:val="2"/>
        </w:numPr>
        <w:jc w:val="both"/>
        <w:rPr>
          <w:rFonts w:ascii="Arial" w:hAnsi="Arial" w:cs="Arial"/>
          <w:color w:val="00B0F0"/>
          <w:sz w:val="28"/>
          <w:szCs w:val="28"/>
        </w:rPr>
      </w:pPr>
      <w:r w:rsidRPr="00001554">
        <w:rPr>
          <w:rFonts w:ascii="Arial" w:hAnsi="Arial" w:cs="Arial"/>
          <w:color w:val="00B0F0"/>
          <w:sz w:val="28"/>
          <w:szCs w:val="28"/>
        </w:rPr>
        <w:t>Los cromosomas y los genes.</w:t>
      </w:r>
    </w:p>
    <w:p w:rsidR="00BD301B" w:rsidRDefault="00BD301B" w:rsidP="00BD301B">
      <w:pPr>
        <w:pStyle w:val="Prrafodelista"/>
        <w:jc w:val="both"/>
        <w:rPr>
          <w:rFonts w:ascii="Arial" w:hAnsi="Arial" w:cs="Arial"/>
          <w:color w:val="00B0F0"/>
          <w:sz w:val="28"/>
          <w:szCs w:val="28"/>
        </w:rPr>
      </w:pPr>
    </w:p>
    <w:p w:rsidR="00BD301B" w:rsidRDefault="00BD301B" w:rsidP="00BD301B">
      <w:pPr>
        <w:pStyle w:val="Prrafodelista"/>
        <w:numPr>
          <w:ilvl w:val="0"/>
          <w:numId w:val="1"/>
        </w:numPr>
        <w:jc w:val="both"/>
        <w:rPr>
          <w:rFonts w:ascii="Arial" w:hAnsi="Arial" w:cs="Arial"/>
          <w:sz w:val="24"/>
          <w:szCs w:val="24"/>
        </w:rPr>
      </w:pPr>
      <w:r>
        <w:rPr>
          <w:rFonts w:ascii="Arial" w:hAnsi="Arial" w:cs="Arial"/>
          <w:sz w:val="24"/>
          <w:szCs w:val="24"/>
        </w:rPr>
        <w:t xml:space="preserve">Un </w:t>
      </w:r>
      <w:r w:rsidRPr="00001554">
        <w:rPr>
          <w:rFonts w:ascii="Arial" w:hAnsi="Arial" w:cs="Arial"/>
          <w:color w:val="00B050"/>
          <w:sz w:val="24"/>
          <w:szCs w:val="24"/>
        </w:rPr>
        <w:t>gen</w:t>
      </w:r>
      <w:r w:rsidRPr="00001554">
        <w:rPr>
          <w:rFonts w:ascii="Arial" w:hAnsi="Arial" w:cs="Arial"/>
          <w:sz w:val="24"/>
          <w:szCs w:val="24"/>
        </w:rPr>
        <w:t xml:space="preserve"> </w:t>
      </w:r>
      <w:r>
        <w:rPr>
          <w:rFonts w:ascii="Arial" w:hAnsi="Arial" w:cs="Arial"/>
          <w:sz w:val="24"/>
          <w:szCs w:val="24"/>
        </w:rPr>
        <w:t>es un fragmento de ADN que contiene la información para un determinado carácter hereditario.</w:t>
      </w:r>
    </w:p>
    <w:p w:rsidR="00BD301B" w:rsidRDefault="00BD301B" w:rsidP="00BD301B">
      <w:pPr>
        <w:pStyle w:val="Prrafodelista"/>
        <w:jc w:val="both"/>
        <w:rPr>
          <w:rFonts w:ascii="Arial" w:hAnsi="Arial" w:cs="Arial"/>
          <w:sz w:val="24"/>
          <w:szCs w:val="24"/>
        </w:rPr>
      </w:pPr>
    </w:p>
    <w:p w:rsidR="00BD301B" w:rsidRPr="00001554" w:rsidRDefault="00BD301B" w:rsidP="00BD301B">
      <w:pPr>
        <w:pStyle w:val="Prrafodelista"/>
        <w:numPr>
          <w:ilvl w:val="0"/>
          <w:numId w:val="1"/>
        </w:numPr>
        <w:jc w:val="both"/>
        <w:rPr>
          <w:rFonts w:ascii="Arial" w:hAnsi="Arial" w:cs="Arial"/>
          <w:color w:val="00B050"/>
          <w:sz w:val="24"/>
          <w:szCs w:val="24"/>
        </w:rPr>
      </w:pPr>
      <w:r>
        <w:rPr>
          <w:rFonts w:ascii="Arial" w:hAnsi="Arial" w:cs="Arial"/>
          <w:sz w:val="24"/>
          <w:szCs w:val="24"/>
        </w:rPr>
        <w:t xml:space="preserve">Los genes se sitúan en los cromosomas en lugares concretos llamados </w:t>
      </w:r>
      <w:r w:rsidRPr="00001554">
        <w:rPr>
          <w:rFonts w:ascii="Arial" w:hAnsi="Arial" w:cs="Arial"/>
          <w:color w:val="00B050"/>
          <w:sz w:val="24"/>
          <w:szCs w:val="24"/>
        </w:rPr>
        <w:t>locus.</w:t>
      </w:r>
    </w:p>
    <w:p w:rsidR="00BD301B" w:rsidRPr="00CA2FAF" w:rsidRDefault="00BD301B" w:rsidP="00BD301B">
      <w:pPr>
        <w:pStyle w:val="Prrafodelista"/>
        <w:jc w:val="both"/>
        <w:rPr>
          <w:rFonts w:ascii="Arial" w:hAnsi="Arial" w:cs="Arial"/>
          <w:sz w:val="24"/>
          <w:szCs w:val="24"/>
        </w:rPr>
      </w:pPr>
    </w:p>
    <w:p w:rsidR="00BD301B" w:rsidRDefault="00BD301B" w:rsidP="00BD301B">
      <w:pPr>
        <w:pStyle w:val="Prrafodelista"/>
        <w:numPr>
          <w:ilvl w:val="0"/>
          <w:numId w:val="1"/>
        </w:numPr>
        <w:jc w:val="both"/>
        <w:rPr>
          <w:rFonts w:ascii="Arial" w:hAnsi="Arial" w:cs="Arial"/>
          <w:sz w:val="24"/>
          <w:szCs w:val="24"/>
        </w:rPr>
      </w:pPr>
      <w:r>
        <w:rPr>
          <w:rFonts w:ascii="Arial" w:hAnsi="Arial" w:cs="Arial"/>
          <w:sz w:val="24"/>
          <w:szCs w:val="24"/>
        </w:rPr>
        <w:t xml:space="preserve">Un </w:t>
      </w:r>
      <w:r w:rsidRPr="00001554">
        <w:rPr>
          <w:rFonts w:ascii="Arial" w:hAnsi="Arial" w:cs="Arial"/>
          <w:color w:val="00B050"/>
          <w:sz w:val="24"/>
          <w:szCs w:val="24"/>
        </w:rPr>
        <w:t xml:space="preserve">cromosoma </w:t>
      </w:r>
      <w:r>
        <w:rPr>
          <w:rFonts w:ascii="Arial" w:hAnsi="Arial" w:cs="Arial"/>
          <w:sz w:val="24"/>
          <w:szCs w:val="24"/>
        </w:rPr>
        <w:t>se forma a partir del empaquetamiento de una larga fibra o molécula de ADN.</w:t>
      </w:r>
    </w:p>
    <w:p w:rsidR="00BD301B" w:rsidRPr="00CA2FAF" w:rsidRDefault="00BD301B" w:rsidP="00BD301B">
      <w:pPr>
        <w:pStyle w:val="Prrafodelista"/>
        <w:jc w:val="both"/>
        <w:rPr>
          <w:rFonts w:ascii="Arial" w:hAnsi="Arial" w:cs="Arial"/>
          <w:sz w:val="24"/>
          <w:szCs w:val="24"/>
        </w:rPr>
      </w:pPr>
    </w:p>
    <w:p w:rsidR="00BD301B" w:rsidRDefault="00BD301B" w:rsidP="00BD301B">
      <w:pPr>
        <w:pStyle w:val="Prrafodelista"/>
        <w:jc w:val="both"/>
        <w:rPr>
          <w:rFonts w:ascii="Arial" w:hAnsi="Arial" w:cs="Arial"/>
          <w:sz w:val="24"/>
          <w:szCs w:val="24"/>
        </w:rPr>
      </w:pPr>
      <w:r>
        <w:rPr>
          <w:rFonts w:ascii="Arial" w:hAnsi="Arial" w:cs="Arial"/>
          <w:color w:val="FF0000"/>
          <w:sz w:val="24"/>
          <w:szCs w:val="24"/>
        </w:rPr>
        <w:t>Dibujo. Cromatina/Cromosoma.</w:t>
      </w:r>
    </w:p>
    <w:p w:rsidR="00BD301B" w:rsidRDefault="00BD301B" w:rsidP="00BD301B">
      <w:pPr>
        <w:pStyle w:val="Prrafodelista"/>
        <w:numPr>
          <w:ilvl w:val="0"/>
          <w:numId w:val="1"/>
        </w:numPr>
        <w:jc w:val="both"/>
        <w:rPr>
          <w:rFonts w:ascii="Arial" w:hAnsi="Arial" w:cs="Arial"/>
          <w:sz w:val="24"/>
          <w:szCs w:val="24"/>
        </w:rPr>
      </w:pPr>
      <w:r>
        <w:rPr>
          <w:rFonts w:ascii="Arial" w:hAnsi="Arial" w:cs="Arial"/>
          <w:sz w:val="24"/>
          <w:szCs w:val="24"/>
        </w:rPr>
        <w:lastRenderedPageBreak/>
        <w:t>Antes de la división celular las fibras se duplican para que en el reparto cada célula hija obtenga una copia de la misma. Por ello al principio de la división celular los cromosomas están formados por dos cromátidas  que permanecen unidos por centrómero.</w:t>
      </w:r>
    </w:p>
    <w:p w:rsidR="00BD301B" w:rsidRDefault="00BD301B" w:rsidP="00BD301B">
      <w:pPr>
        <w:pStyle w:val="Prrafodelista"/>
        <w:jc w:val="both"/>
        <w:rPr>
          <w:rFonts w:ascii="Arial" w:hAnsi="Arial" w:cs="Arial"/>
          <w:sz w:val="24"/>
          <w:szCs w:val="24"/>
        </w:rPr>
      </w:pPr>
    </w:p>
    <w:p w:rsidR="00BD301B" w:rsidRDefault="00BD301B" w:rsidP="00BD301B">
      <w:pPr>
        <w:pStyle w:val="Prrafodelista"/>
        <w:jc w:val="both"/>
        <w:rPr>
          <w:rFonts w:ascii="Arial" w:hAnsi="Arial" w:cs="Arial"/>
          <w:color w:val="FF0000"/>
          <w:sz w:val="24"/>
          <w:szCs w:val="24"/>
        </w:rPr>
      </w:pPr>
      <w:r>
        <w:rPr>
          <w:rFonts w:ascii="Arial" w:hAnsi="Arial" w:cs="Arial"/>
          <w:color w:val="FF0000"/>
          <w:sz w:val="24"/>
          <w:szCs w:val="24"/>
        </w:rPr>
        <w:t>Dibujo. Estructura de un cromosoma.</w:t>
      </w:r>
    </w:p>
    <w:p w:rsidR="00BD301B" w:rsidRDefault="00BD301B" w:rsidP="00BD301B">
      <w:pPr>
        <w:pStyle w:val="Prrafodelista"/>
        <w:jc w:val="both"/>
        <w:rPr>
          <w:rFonts w:ascii="Arial" w:hAnsi="Arial" w:cs="Arial"/>
          <w:color w:val="00B0F0"/>
          <w:sz w:val="24"/>
          <w:szCs w:val="24"/>
        </w:rPr>
      </w:pPr>
    </w:p>
    <w:p w:rsidR="00BD301B" w:rsidRPr="00001554" w:rsidRDefault="00BD301B" w:rsidP="00BD301B">
      <w:pPr>
        <w:pStyle w:val="Prrafodelista"/>
        <w:numPr>
          <w:ilvl w:val="0"/>
          <w:numId w:val="1"/>
        </w:numPr>
        <w:jc w:val="both"/>
        <w:rPr>
          <w:rFonts w:ascii="Arial" w:hAnsi="Arial" w:cs="Arial"/>
          <w:color w:val="00B050"/>
          <w:sz w:val="24"/>
          <w:szCs w:val="24"/>
        </w:rPr>
      </w:pPr>
      <w:r w:rsidRPr="00001554">
        <w:rPr>
          <w:rFonts w:ascii="Arial" w:hAnsi="Arial" w:cs="Arial"/>
          <w:color w:val="00B050"/>
          <w:sz w:val="24"/>
          <w:szCs w:val="24"/>
        </w:rPr>
        <w:t>Leyes de los cromosomas.</w:t>
      </w:r>
    </w:p>
    <w:p w:rsidR="00BD301B" w:rsidRPr="00001554" w:rsidRDefault="00BD301B" w:rsidP="00BD301B">
      <w:pPr>
        <w:pStyle w:val="Prrafodelista"/>
        <w:jc w:val="both"/>
        <w:rPr>
          <w:rFonts w:ascii="Arial" w:hAnsi="Arial" w:cs="Arial"/>
          <w:color w:val="00B050"/>
          <w:sz w:val="24"/>
          <w:szCs w:val="24"/>
        </w:rPr>
      </w:pPr>
    </w:p>
    <w:p w:rsidR="00BD301B" w:rsidRDefault="00BD301B" w:rsidP="00BD301B">
      <w:pPr>
        <w:pStyle w:val="Prrafodelista"/>
        <w:numPr>
          <w:ilvl w:val="0"/>
          <w:numId w:val="1"/>
        </w:numPr>
        <w:jc w:val="both"/>
        <w:rPr>
          <w:rFonts w:ascii="Arial" w:hAnsi="Arial" w:cs="Arial"/>
          <w:sz w:val="24"/>
          <w:szCs w:val="24"/>
        </w:rPr>
      </w:pPr>
      <w:r>
        <w:rPr>
          <w:rFonts w:ascii="Arial" w:hAnsi="Arial" w:cs="Arial"/>
          <w:sz w:val="24"/>
          <w:szCs w:val="24"/>
        </w:rPr>
        <w:t xml:space="preserve">Cada especie tiene un </w:t>
      </w:r>
      <w:r w:rsidRPr="00001554">
        <w:rPr>
          <w:rFonts w:ascii="Arial" w:hAnsi="Arial" w:cs="Arial"/>
          <w:color w:val="7030A0"/>
          <w:sz w:val="24"/>
          <w:szCs w:val="24"/>
        </w:rPr>
        <w:t>número característico</w:t>
      </w:r>
      <w:r>
        <w:rPr>
          <w:rFonts w:ascii="Arial" w:hAnsi="Arial" w:cs="Arial"/>
          <w:sz w:val="24"/>
          <w:szCs w:val="24"/>
        </w:rPr>
        <w:t xml:space="preserve"> de cromosomas en sus células.</w:t>
      </w:r>
    </w:p>
    <w:p w:rsidR="00BD301B" w:rsidRDefault="00BD301B" w:rsidP="00BD301B">
      <w:pPr>
        <w:pStyle w:val="Prrafodelista"/>
        <w:jc w:val="both"/>
        <w:rPr>
          <w:rFonts w:ascii="Arial" w:hAnsi="Arial" w:cs="Arial"/>
          <w:sz w:val="24"/>
          <w:szCs w:val="24"/>
        </w:rPr>
      </w:pPr>
    </w:p>
    <w:p w:rsidR="00BD301B" w:rsidRDefault="00BD301B" w:rsidP="00BD301B">
      <w:pPr>
        <w:pStyle w:val="Prrafodelista"/>
        <w:numPr>
          <w:ilvl w:val="0"/>
          <w:numId w:val="1"/>
        </w:numPr>
        <w:jc w:val="both"/>
        <w:rPr>
          <w:rFonts w:ascii="Arial" w:hAnsi="Arial" w:cs="Arial"/>
          <w:sz w:val="24"/>
          <w:szCs w:val="24"/>
        </w:rPr>
      </w:pPr>
      <w:r>
        <w:rPr>
          <w:rFonts w:ascii="Arial" w:hAnsi="Arial" w:cs="Arial"/>
          <w:sz w:val="24"/>
          <w:szCs w:val="24"/>
        </w:rPr>
        <w:t xml:space="preserve">Todos los individuos de una especie tienen el </w:t>
      </w:r>
      <w:r w:rsidRPr="00001554">
        <w:rPr>
          <w:rFonts w:ascii="Arial" w:hAnsi="Arial" w:cs="Arial"/>
          <w:color w:val="7030A0"/>
          <w:sz w:val="24"/>
          <w:szCs w:val="24"/>
        </w:rPr>
        <w:t>mismo número</w:t>
      </w:r>
      <w:r>
        <w:rPr>
          <w:rFonts w:ascii="Arial" w:hAnsi="Arial" w:cs="Arial"/>
          <w:sz w:val="24"/>
          <w:szCs w:val="24"/>
        </w:rPr>
        <w:t xml:space="preserve"> cromosómico.</w:t>
      </w:r>
    </w:p>
    <w:p w:rsidR="00BD301B" w:rsidRPr="00CA2FAF" w:rsidRDefault="00BD301B" w:rsidP="00BD301B">
      <w:pPr>
        <w:pStyle w:val="Prrafodelista"/>
        <w:jc w:val="both"/>
        <w:rPr>
          <w:rFonts w:ascii="Arial" w:hAnsi="Arial" w:cs="Arial"/>
          <w:sz w:val="24"/>
          <w:szCs w:val="24"/>
        </w:rPr>
      </w:pPr>
    </w:p>
    <w:p w:rsidR="00BD301B" w:rsidRDefault="00BD301B" w:rsidP="00BD301B">
      <w:pPr>
        <w:pStyle w:val="Prrafodelista"/>
        <w:numPr>
          <w:ilvl w:val="0"/>
          <w:numId w:val="1"/>
        </w:numPr>
        <w:jc w:val="both"/>
        <w:rPr>
          <w:rFonts w:ascii="Arial" w:hAnsi="Arial" w:cs="Arial"/>
          <w:sz w:val="24"/>
          <w:szCs w:val="24"/>
        </w:rPr>
      </w:pPr>
      <w:r w:rsidRPr="00001554">
        <w:rPr>
          <w:rFonts w:ascii="Arial" w:hAnsi="Arial" w:cs="Arial"/>
          <w:color w:val="7030A0"/>
          <w:sz w:val="24"/>
          <w:szCs w:val="24"/>
        </w:rPr>
        <w:t>Todas las células</w:t>
      </w:r>
      <w:r>
        <w:rPr>
          <w:rFonts w:ascii="Arial" w:hAnsi="Arial" w:cs="Arial"/>
          <w:sz w:val="24"/>
          <w:szCs w:val="24"/>
        </w:rPr>
        <w:t xml:space="preserve"> de un organismo </w:t>
      </w:r>
      <w:r w:rsidRPr="00001554">
        <w:rPr>
          <w:rFonts w:ascii="Arial" w:hAnsi="Arial" w:cs="Arial"/>
          <w:color w:val="7030A0"/>
          <w:sz w:val="24"/>
          <w:szCs w:val="24"/>
        </w:rPr>
        <w:t>a excepción de los gametos</w:t>
      </w:r>
      <w:r>
        <w:rPr>
          <w:rFonts w:ascii="Arial" w:hAnsi="Arial" w:cs="Arial"/>
          <w:sz w:val="24"/>
          <w:szCs w:val="24"/>
        </w:rPr>
        <w:t xml:space="preserve"> deben tener igual número de cromosomas.</w:t>
      </w:r>
    </w:p>
    <w:p w:rsidR="00BD301B" w:rsidRPr="00CA2FAF" w:rsidRDefault="00BD301B" w:rsidP="00BD301B">
      <w:pPr>
        <w:pStyle w:val="Prrafodelista"/>
        <w:jc w:val="both"/>
        <w:rPr>
          <w:rFonts w:ascii="Arial" w:hAnsi="Arial" w:cs="Arial"/>
          <w:sz w:val="24"/>
          <w:szCs w:val="24"/>
        </w:rPr>
      </w:pPr>
    </w:p>
    <w:p w:rsidR="00BD301B" w:rsidRPr="00001554" w:rsidRDefault="00BD301B" w:rsidP="00BD301B">
      <w:pPr>
        <w:pStyle w:val="Prrafodelista"/>
        <w:numPr>
          <w:ilvl w:val="0"/>
          <w:numId w:val="1"/>
        </w:numPr>
        <w:jc w:val="both"/>
        <w:rPr>
          <w:rFonts w:ascii="Arial" w:hAnsi="Arial" w:cs="Arial"/>
          <w:color w:val="7030A0"/>
          <w:sz w:val="24"/>
          <w:szCs w:val="24"/>
        </w:rPr>
      </w:pPr>
      <w:r>
        <w:rPr>
          <w:rFonts w:ascii="Arial" w:hAnsi="Arial" w:cs="Arial"/>
          <w:sz w:val="24"/>
          <w:szCs w:val="24"/>
        </w:rPr>
        <w:t xml:space="preserve">En las células eucariotas los cromosomas están repetidos y forman parejas de </w:t>
      </w:r>
      <w:r w:rsidRPr="00001554">
        <w:rPr>
          <w:rFonts w:ascii="Arial" w:hAnsi="Arial" w:cs="Arial"/>
          <w:color w:val="7030A0"/>
          <w:sz w:val="24"/>
          <w:szCs w:val="24"/>
        </w:rPr>
        <w:t xml:space="preserve">cromosomas homólogos. </w:t>
      </w:r>
    </w:p>
    <w:p w:rsidR="00BD301B" w:rsidRPr="00001554" w:rsidRDefault="00BD301B" w:rsidP="00BD301B">
      <w:pPr>
        <w:pStyle w:val="Prrafodelista"/>
        <w:jc w:val="both"/>
        <w:rPr>
          <w:rFonts w:ascii="Arial" w:hAnsi="Arial" w:cs="Arial"/>
          <w:color w:val="7030A0"/>
          <w:sz w:val="24"/>
          <w:szCs w:val="24"/>
        </w:rPr>
      </w:pPr>
    </w:p>
    <w:p w:rsidR="00BD301B" w:rsidRPr="00001554" w:rsidRDefault="00BD301B" w:rsidP="00BD301B">
      <w:pPr>
        <w:pStyle w:val="Prrafodelista"/>
        <w:jc w:val="both"/>
        <w:rPr>
          <w:rFonts w:ascii="Arial" w:hAnsi="Arial" w:cs="Arial"/>
          <w:color w:val="FF0000"/>
          <w:sz w:val="24"/>
          <w:szCs w:val="24"/>
        </w:rPr>
      </w:pPr>
      <w:r w:rsidRPr="00522995">
        <w:rPr>
          <w:rFonts w:ascii="Arial" w:hAnsi="Arial" w:cs="Arial"/>
          <w:color w:val="FF0000"/>
          <w:sz w:val="24"/>
          <w:szCs w:val="24"/>
        </w:rPr>
        <w:t>Dibujo</w:t>
      </w:r>
      <w:r>
        <w:rPr>
          <w:rFonts w:ascii="Arial" w:hAnsi="Arial" w:cs="Arial"/>
          <w:color w:val="FF0000"/>
          <w:sz w:val="24"/>
          <w:szCs w:val="24"/>
        </w:rPr>
        <w:t>. Pareja de cromosomas homólogos.</w:t>
      </w:r>
    </w:p>
    <w:p w:rsidR="00BD301B" w:rsidRDefault="00BD301B" w:rsidP="00BD301B">
      <w:pPr>
        <w:pStyle w:val="Prrafodelista"/>
        <w:jc w:val="both"/>
        <w:rPr>
          <w:rFonts w:ascii="Arial" w:hAnsi="Arial" w:cs="Arial"/>
          <w:sz w:val="24"/>
          <w:szCs w:val="24"/>
        </w:rPr>
      </w:pPr>
    </w:p>
    <w:p w:rsidR="00BD301B" w:rsidRPr="00492673" w:rsidRDefault="00BD301B" w:rsidP="00BD301B">
      <w:pPr>
        <w:pStyle w:val="Prrafodelista"/>
        <w:numPr>
          <w:ilvl w:val="0"/>
          <w:numId w:val="1"/>
        </w:numPr>
        <w:jc w:val="both"/>
        <w:rPr>
          <w:rFonts w:ascii="Arial" w:hAnsi="Arial" w:cs="Arial"/>
          <w:color w:val="7030A0"/>
          <w:sz w:val="24"/>
          <w:szCs w:val="24"/>
        </w:rPr>
      </w:pPr>
      <w:r>
        <w:rPr>
          <w:rFonts w:ascii="Arial" w:hAnsi="Arial" w:cs="Arial"/>
          <w:sz w:val="24"/>
          <w:szCs w:val="24"/>
        </w:rPr>
        <w:t xml:space="preserve">En los organismos </w:t>
      </w:r>
      <w:r w:rsidRPr="00492673">
        <w:rPr>
          <w:rFonts w:ascii="Arial" w:hAnsi="Arial" w:cs="Arial"/>
          <w:color w:val="7030A0"/>
          <w:sz w:val="24"/>
          <w:szCs w:val="24"/>
        </w:rPr>
        <w:t>pluricelulares</w:t>
      </w:r>
      <w:r>
        <w:rPr>
          <w:rFonts w:ascii="Arial" w:hAnsi="Arial" w:cs="Arial"/>
          <w:sz w:val="24"/>
          <w:szCs w:val="24"/>
        </w:rPr>
        <w:t xml:space="preserve"> se distinguen </w:t>
      </w:r>
      <w:r w:rsidRPr="00492673">
        <w:rPr>
          <w:rFonts w:ascii="Arial" w:hAnsi="Arial" w:cs="Arial"/>
          <w:color w:val="7030A0"/>
          <w:sz w:val="24"/>
          <w:szCs w:val="24"/>
        </w:rPr>
        <w:t>dos tipos de células:</w:t>
      </w:r>
    </w:p>
    <w:p w:rsidR="00BD301B" w:rsidRPr="00492673" w:rsidRDefault="00BD301B" w:rsidP="00BD301B">
      <w:pPr>
        <w:pStyle w:val="Prrafodelista"/>
        <w:jc w:val="both"/>
        <w:rPr>
          <w:rFonts w:ascii="Arial" w:hAnsi="Arial" w:cs="Arial"/>
          <w:color w:val="7030A0"/>
          <w:sz w:val="24"/>
          <w:szCs w:val="24"/>
        </w:rPr>
      </w:pPr>
    </w:p>
    <w:p w:rsidR="00BD301B" w:rsidRDefault="00BD301B" w:rsidP="00BD301B">
      <w:pPr>
        <w:pStyle w:val="Prrafodelista"/>
        <w:numPr>
          <w:ilvl w:val="1"/>
          <w:numId w:val="1"/>
        </w:numPr>
        <w:jc w:val="both"/>
        <w:rPr>
          <w:rFonts w:ascii="Arial" w:hAnsi="Arial" w:cs="Arial"/>
          <w:sz w:val="24"/>
          <w:szCs w:val="24"/>
        </w:rPr>
      </w:pPr>
      <w:r w:rsidRPr="00492673">
        <w:rPr>
          <w:rFonts w:ascii="Arial" w:hAnsi="Arial" w:cs="Arial"/>
          <w:color w:val="00B050"/>
          <w:sz w:val="24"/>
          <w:szCs w:val="24"/>
        </w:rPr>
        <w:t>Somáticas.</w:t>
      </w:r>
      <w:r>
        <w:rPr>
          <w:rFonts w:ascii="Arial" w:hAnsi="Arial" w:cs="Arial"/>
          <w:sz w:val="24"/>
          <w:szCs w:val="24"/>
        </w:rPr>
        <w:t xml:space="preserve"> Forman el organismo.</w:t>
      </w:r>
    </w:p>
    <w:p w:rsidR="00BD301B" w:rsidRDefault="00BD301B" w:rsidP="00BD301B">
      <w:pPr>
        <w:pStyle w:val="Prrafodelista"/>
        <w:numPr>
          <w:ilvl w:val="1"/>
          <w:numId w:val="1"/>
        </w:numPr>
        <w:jc w:val="both"/>
        <w:rPr>
          <w:rFonts w:ascii="Arial" w:hAnsi="Arial" w:cs="Arial"/>
          <w:sz w:val="24"/>
          <w:szCs w:val="24"/>
        </w:rPr>
      </w:pPr>
      <w:r w:rsidRPr="00492673">
        <w:rPr>
          <w:rFonts w:ascii="Arial" w:hAnsi="Arial" w:cs="Arial"/>
          <w:color w:val="00B050"/>
          <w:sz w:val="24"/>
          <w:szCs w:val="24"/>
        </w:rPr>
        <w:t>Gametos.</w:t>
      </w:r>
      <w:r>
        <w:rPr>
          <w:rFonts w:ascii="Arial" w:hAnsi="Arial" w:cs="Arial"/>
          <w:sz w:val="24"/>
          <w:szCs w:val="24"/>
        </w:rPr>
        <w:t xml:space="preserve"> Reproductores.</w:t>
      </w:r>
    </w:p>
    <w:p w:rsidR="00BD301B" w:rsidRDefault="00BD301B" w:rsidP="00BD301B">
      <w:pPr>
        <w:ind w:left="1080"/>
        <w:jc w:val="both"/>
        <w:rPr>
          <w:rFonts w:ascii="Arial" w:hAnsi="Arial" w:cs="Arial"/>
          <w:sz w:val="24"/>
          <w:szCs w:val="24"/>
        </w:rPr>
      </w:pPr>
      <w:r>
        <w:rPr>
          <w:rFonts w:ascii="Arial" w:hAnsi="Arial" w:cs="Arial"/>
          <w:sz w:val="24"/>
          <w:szCs w:val="24"/>
        </w:rPr>
        <w:t xml:space="preserve">Las </w:t>
      </w:r>
      <w:r w:rsidRPr="00492673">
        <w:rPr>
          <w:rFonts w:ascii="Arial" w:hAnsi="Arial" w:cs="Arial"/>
          <w:color w:val="7030A0"/>
          <w:sz w:val="24"/>
          <w:szCs w:val="24"/>
        </w:rPr>
        <w:t>células somáticas</w:t>
      </w:r>
      <w:r>
        <w:rPr>
          <w:rFonts w:ascii="Arial" w:hAnsi="Arial" w:cs="Arial"/>
          <w:sz w:val="24"/>
          <w:szCs w:val="24"/>
        </w:rPr>
        <w:t xml:space="preserve"> tienen parejas de cromosomas. Se caracterizan por su </w:t>
      </w:r>
      <w:r w:rsidRPr="00492673">
        <w:rPr>
          <w:rFonts w:ascii="Arial" w:hAnsi="Arial" w:cs="Arial"/>
          <w:color w:val="7030A0"/>
          <w:sz w:val="24"/>
          <w:szCs w:val="24"/>
        </w:rPr>
        <w:t>número diploide</w:t>
      </w:r>
      <w:r>
        <w:rPr>
          <w:rFonts w:ascii="Arial" w:hAnsi="Arial" w:cs="Arial"/>
          <w:sz w:val="24"/>
          <w:szCs w:val="24"/>
        </w:rPr>
        <w:t xml:space="preserve"> simbolizado como 2n.</w:t>
      </w:r>
    </w:p>
    <w:p w:rsidR="00BD301B" w:rsidRDefault="00BD301B" w:rsidP="00BD301B">
      <w:pPr>
        <w:ind w:left="1080"/>
        <w:jc w:val="both"/>
        <w:rPr>
          <w:rFonts w:ascii="Arial" w:hAnsi="Arial" w:cs="Arial"/>
          <w:sz w:val="24"/>
          <w:szCs w:val="24"/>
        </w:rPr>
      </w:pPr>
      <w:r w:rsidRPr="00492673">
        <w:rPr>
          <w:rFonts w:ascii="Arial" w:hAnsi="Arial" w:cs="Arial"/>
          <w:color w:val="FF0000"/>
          <w:sz w:val="24"/>
          <w:szCs w:val="24"/>
        </w:rPr>
        <w:t>Ejem:</w:t>
      </w:r>
      <w:r>
        <w:rPr>
          <w:rFonts w:ascii="Arial" w:hAnsi="Arial" w:cs="Arial"/>
          <w:sz w:val="24"/>
          <w:szCs w:val="24"/>
        </w:rPr>
        <w:t xml:space="preserve"> Especie humana. 2n = 46.</w:t>
      </w:r>
    </w:p>
    <w:p w:rsidR="00BD301B" w:rsidRDefault="00BD301B" w:rsidP="00BD301B">
      <w:pPr>
        <w:pStyle w:val="Prrafodelista"/>
        <w:numPr>
          <w:ilvl w:val="0"/>
          <w:numId w:val="1"/>
        </w:numPr>
        <w:jc w:val="both"/>
        <w:rPr>
          <w:rFonts w:ascii="Arial" w:hAnsi="Arial" w:cs="Arial"/>
          <w:sz w:val="24"/>
          <w:szCs w:val="24"/>
        </w:rPr>
      </w:pPr>
      <w:r>
        <w:rPr>
          <w:rFonts w:ascii="Arial" w:hAnsi="Arial" w:cs="Arial"/>
          <w:sz w:val="24"/>
          <w:szCs w:val="24"/>
        </w:rPr>
        <w:t xml:space="preserve">Los </w:t>
      </w:r>
      <w:r w:rsidRPr="00492673">
        <w:rPr>
          <w:rFonts w:ascii="Arial" w:hAnsi="Arial" w:cs="Arial"/>
          <w:color w:val="7030A0"/>
          <w:sz w:val="24"/>
          <w:szCs w:val="24"/>
        </w:rPr>
        <w:t>gametos</w:t>
      </w:r>
      <w:r>
        <w:rPr>
          <w:rFonts w:ascii="Arial" w:hAnsi="Arial" w:cs="Arial"/>
          <w:sz w:val="24"/>
          <w:szCs w:val="24"/>
        </w:rPr>
        <w:t xml:space="preserve"> sólo tienen un representante de cada pareja. Su número cromosómico es </w:t>
      </w:r>
      <w:r w:rsidRPr="00492673">
        <w:rPr>
          <w:rFonts w:ascii="Arial" w:hAnsi="Arial" w:cs="Arial"/>
          <w:color w:val="7030A0"/>
          <w:sz w:val="24"/>
          <w:szCs w:val="24"/>
        </w:rPr>
        <w:t>haploide</w:t>
      </w:r>
      <w:r>
        <w:rPr>
          <w:rFonts w:ascii="Arial" w:hAnsi="Arial" w:cs="Arial"/>
          <w:sz w:val="24"/>
          <w:szCs w:val="24"/>
        </w:rPr>
        <w:t xml:space="preserve"> </w:t>
      </w:r>
      <w:r w:rsidRPr="00522995">
        <w:rPr>
          <w:rFonts w:ascii="Arial" w:hAnsi="Arial" w:cs="Arial"/>
          <w:sz w:val="24"/>
          <w:szCs w:val="24"/>
        </w:rPr>
        <w:t>y</w:t>
      </w:r>
      <w:r>
        <w:rPr>
          <w:rFonts w:ascii="Arial" w:hAnsi="Arial" w:cs="Arial"/>
          <w:sz w:val="24"/>
          <w:szCs w:val="24"/>
        </w:rPr>
        <w:t xml:space="preserve"> se simboliza como n y coincide con el número de parejas.</w:t>
      </w:r>
    </w:p>
    <w:p w:rsidR="00BD301B" w:rsidRPr="00492673" w:rsidRDefault="00BD301B" w:rsidP="00BD301B">
      <w:pPr>
        <w:pStyle w:val="Prrafodelista"/>
        <w:jc w:val="both"/>
        <w:rPr>
          <w:rFonts w:ascii="Arial" w:hAnsi="Arial" w:cs="Arial"/>
          <w:color w:val="FF0000"/>
          <w:sz w:val="24"/>
          <w:szCs w:val="24"/>
        </w:rPr>
      </w:pPr>
    </w:p>
    <w:p w:rsidR="00BD301B" w:rsidRPr="00492673" w:rsidRDefault="00BD301B" w:rsidP="00BD301B">
      <w:pPr>
        <w:pStyle w:val="Prrafodelista"/>
        <w:jc w:val="both"/>
        <w:rPr>
          <w:rFonts w:ascii="Arial" w:hAnsi="Arial" w:cs="Arial"/>
          <w:sz w:val="24"/>
          <w:szCs w:val="24"/>
        </w:rPr>
      </w:pPr>
      <w:r>
        <w:rPr>
          <w:rFonts w:ascii="Arial" w:hAnsi="Arial" w:cs="Arial"/>
          <w:color w:val="FF0000"/>
          <w:sz w:val="24"/>
          <w:szCs w:val="24"/>
        </w:rPr>
        <w:t xml:space="preserve">      </w:t>
      </w:r>
      <w:r w:rsidRPr="00492673">
        <w:rPr>
          <w:rFonts w:ascii="Arial" w:hAnsi="Arial" w:cs="Arial"/>
          <w:color w:val="FF0000"/>
          <w:sz w:val="24"/>
          <w:szCs w:val="24"/>
        </w:rPr>
        <w:t>Ejem:</w:t>
      </w:r>
      <w:r>
        <w:rPr>
          <w:rFonts w:ascii="Arial" w:hAnsi="Arial" w:cs="Arial"/>
          <w:sz w:val="24"/>
          <w:szCs w:val="24"/>
        </w:rPr>
        <w:t xml:space="preserve"> Especie humana. n = 23.</w:t>
      </w:r>
    </w:p>
    <w:p w:rsidR="00BD301B" w:rsidRDefault="00BD301B" w:rsidP="00BD301B">
      <w:pPr>
        <w:pStyle w:val="Prrafodelista"/>
        <w:jc w:val="both"/>
        <w:rPr>
          <w:rFonts w:ascii="Arial" w:hAnsi="Arial" w:cs="Arial"/>
          <w:sz w:val="24"/>
          <w:szCs w:val="24"/>
        </w:rPr>
      </w:pPr>
    </w:p>
    <w:p w:rsidR="00BD301B" w:rsidRPr="00492673" w:rsidRDefault="00BD301B" w:rsidP="00BD301B">
      <w:pPr>
        <w:pStyle w:val="Prrafodelista"/>
        <w:numPr>
          <w:ilvl w:val="0"/>
          <w:numId w:val="1"/>
        </w:numPr>
        <w:jc w:val="both"/>
        <w:rPr>
          <w:rFonts w:ascii="Arial" w:hAnsi="Arial" w:cs="Arial"/>
          <w:color w:val="7030A0"/>
          <w:sz w:val="24"/>
          <w:szCs w:val="24"/>
        </w:rPr>
      </w:pPr>
      <w:r w:rsidRPr="00492673">
        <w:rPr>
          <w:rFonts w:ascii="Arial" w:hAnsi="Arial" w:cs="Arial"/>
          <w:sz w:val="24"/>
          <w:szCs w:val="24"/>
        </w:rPr>
        <w:t xml:space="preserve">Existen </w:t>
      </w:r>
      <w:r w:rsidRPr="00492673">
        <w:rPr>
          <w:rFonts w:ascii="Arial" w:hAnsi="Arial" w:cs="Arial"/>
          <w:color w:val="7030A0"/>
          <w:sz w:val="24"/>
          <w:szCs w:val="24"/>
        </w:rPr>
        <w:t>dos tipos de cromosomas:</w:t>
      </w:r>
    </w:p>
    <w:p w:rsidR="00BD301B" w:rsidRPr="00492673" w:rsidRDefault="00BD301B" w:rsidP="00BD301B">
      <w:pPr>
        <w:pStyle w:val="Prrafodelista"/>
        <w:jc w:val="both"/>
        <w:rPr>
          <w:rFonts w:ascii="Arial" w:hAnsi="Arial" w:cs="Arial"/>
          <w:color w:val="7030A0"/>
          <w:sz w:val="24"/>
          <w:szCs w:val="24"/>
        </w:rPr>
      </w:pPr>
    </w:p>
    <w:p w:rsidR="00BD301B" w:rsidRDefault="00BD301B" w:rsidP="00BD301B">
      <w:pPr>
        <w:pStyle w:val="Prrafodelista"/>
        <w:numPr>
          <w:ilvl w:val="1"/>
          <w:numId w:val="1"/>
        </w:numPr>
        <w:jc w:val="both"/>
        <w:rPr>
          <w:rFonts w:ascii="Arial" w:hAnsi="Arial" w:cs="Arial"/>
          <w:sz w:val="24"/>
          <w:szCs w:val="24"/>
        </w:rPr>
      </w:pPr>
      <w:r w:rsidRPr="00492673">
        <w:rPr>
          <w:rFonts w:ascii="Arial" w:hAnsi="Arial" w:cs="Arial"/>
          <w:color w:val="00B050"/>
          <w:sz w:val="24"/>
          <w:szCs w:val="24"/>
        </w:rPr>
        <w:t xml:space="preserve">Autosomas. </w:t>
      </w:r>
      <w:r>
        <w:rPr>
          <w:rFonts w:ascii="Arial" w:hAnsi="Arial" w:cs="Arial"/>
          <w:sz w:val="24"/>
          <w:szCs w:val="24"/>
        </w:rPr>
        <w:t>Caracteres somáticos.</w:t>
      </w:r>
    </w:p>
    <w:p w:rsidR="00BD301B" w:rsidRDefault="00BD301B" w:rsidP="00BD301B">
      <w:pPr>
        <w:pStyle w:val="Prrafodelista"/>
        <w:numPr>
          <w:ilvl w:val="1"/>
          <w:numId w:val="1"/>
        </w:numPr>
        <w:jc w:val="both"/>
        <w:rPr>
          <w:rFonts w:ascii="Arial" w:hAnsi="Arial" w:cs="Arial"/>
          <w:sz w:val="24"/>
          <w:szCs w:val="24"/>
        </w:rPr>
      </w:pPr>
      <w:r w:rsidRPr="00492673">
        <w:rPr>
          <w:rFonts w:ascii="Arial" w:hAnsi="Arial" w:cs="Arial"/>
          <w:color w:val="00B050"/>
          <w:sz w:val="24"/>
          <w:szCs w:val="24"/>
        </w:rPr>
        <w:t>Cromosomas sexuales.</w:t>
      </w:r>
      <w:r>
        <w:rPr>
          <w:rFonts w:ascii="Arial" w:hAnsi="Arial" w:cs="Arial"/>
          <w:sz w:val="24"/>
          <w:szCs w:val="24"/>
        </w:rPr>
        <w:t xml:space="preserve"> Determinación del sexo.</w:t>
      </w:r>
    </w:p>
    <w:p w:rsidR="00BD301B" w:rsidRPr="007E7C30" w:rsidRDefault="00BD301B" w:rsidP="00BD301B">
      <w:pPr>
        <w:ind w:left="12" w:firstLine="708"/>
        <w:jc w:val="both"/>
        <w:rPr>
          <w:rFonts w:ascii="Arial" w:hAnsi="Arial" w:cs="Arial"/>
          <w:color w:val="FF0000"/>
          <w:sz w:val="24"/>
          <w:szCs w:val="24"/>
        </w:rPr>
      </w:pPr>
      <w:r>
        <w:rPr>
          <w:rFonts w:ascii="Arial" w:hAnsi="Arial" w:cs="Arial"/>
          <w:sz w:val="24"/>
          <w:szCs w:val="24"/>
        </w:rPr>
        <w:t xml:space="preserve">      </w:t>
      </w:r>
      <w:r>
        <w:rPr>
          <w:rFonts w:ascii="Arial" w:hAnsi="Arial" w:cs="Arial"/>
          <w:color w:val="FF0000"/>
          <w:sz w:val="24"/>
          <w:szCs w:val="24"/>
        </w:rPr>
        <w:t>Dibujo:</w:t>
      </w:r>
      <w:r w:rsidRPr="00492673">
        <w:rPr>
          <w:rFonts w:ascii="Arial" w:hAnsi="Arial" w:cs="Arial"/>
          <w:sz w:val="24"/>
          <w:szCs w:val="24"/>
        </w:rPr>
        <w:t xml:space="preserve"> </w:t>
      </w:r>
      <w:r w:rsidRPr="007E7C30">
        <w:rPr>
          <w:rFonts w:ascii="Arial" w:hAnsi="Arial" w:cs="Arial"/>
          <w:color w:val="FF0000"/>
          <w:sz w:val="24"/>
          <w:szCs w:val="24"/>
        </w:rPr>
        <w:t>Tipificación de cromosomas en la especie humana.</w:t>
      </w:r>
    </w:p>
    <w:p w:rsidR="00BD301B" w:rsidRDefault="00BD301B" w:rsidP="00BD301B">
      <w:pPr>
        <w:pStyle w:val="Prrafodelista"/>
        <w:numPr>
          <w:ilvl w:val="0"/>
          <w:numId w:val="1"/>
        </w:numPr>
        <w:jc w:val="both"/>
        <w:rPr>
          <w:rFonts w:ascii="Arial" w:hAnsi="Arial" w:cs="Arial"/>
          <w:color w:val="7030A0"/>
          <w:sz w:val="24"/>
          <w:szCs w:val="24"/>
        </w:rPr>
      </w:pPr>
      <w:r>
        <w:rPr>
          <w:rFonts w:ascii="Arial" w:hAnsi="Arial" w:cs="Arial"/>
          <w:sz w:val="24"/>
          <w:szCs w:val="24"/>
        </w:rPr>
        <w:lastRenderedPageBreak/>
        <w:t xml:space="preserve">En cada especie los cromosomas tienen características que permiten ordenarlos agrupándolos en parejas (tamaño, brazos, bandas, homologías, etc.). Se forma así el </w:t>
      </w:r>
      <w:r w:rsidRPr="00492673">
        <w:rPr>
          <w:rFonts w:ascii="Arial" w:hAnsi="Arial" w:cs="Arial"/>
          <w:color w:val="7030A0"/>
          <w:sz w:val="24"/>
          <w:szCs w:val="24"/>
        </w:rPr>
        <w:t>cariotipo.</w:t>
      </w:r>
    </w:p>
    <w:p w:rsidR="00BD301B" w:rsidRDefault="00BD301B" w:rsidP="00BD301B">
      <w:pPr>
        <w:pStyle w:val="Prrafodelista"/>
        <w:jc w:val="both"/>
        <w:rPr>
          <w:rFonts w:ascii="Arial" w:hAnsi="Arial" w:cs="Arial"/>
          <w:sz w:val="24"/>
          <w:szCs w:val="24"/>
        </w:rPr>
      </w:pPr>
    </w:p>
    <w:p w:rsidR="00BD301B" w:rsidRPr="007E7C30" w:rsidRDefault="00BD301B" w:rsidP="00BD301B">
      <w:pPr>
        <w:pStyle w:val="Prrafodelista"/>
        <w:jc w:val="both"/>
        <w:rPr>
          <w:rFonts w:ascii="Arial" w:hAnsi="Arial" w:cs="Arial"/>
          <w:color w:val="FF0000"/>
          <w:sz w:val="24"/>
          <w:szCs w:val="24"/>
        </w:rPr>
      </w:pPr>
      <w:r w:rsidRPr="007E7C30">
        <w:rPr>
          <w:rFonts w:ascii="Arial" w:hAnsi="Arial" w:cs="Arial"/>
          <w:color w:val="FF0000"/>
          <w:sz w:val="24"/>
          <w:szCs w:val="24"/>
        </w:rPr>
        <w:t>Dibujo. Clasificación de los cromosomas según la relación de tamaño entre sus brazos.</w:t>
      </w:r>
    </w:p>
    <w:p w:rsidR="00BD301B" w:rsidRPr="00492673" w:rsidRDefault="00BD301B" w:rsidP="00BD301B">
      <w:pPr>
        <w:pStyle w:val="Prrafodelista"/>
        <w:jc w:val="both"/>
        <w:rPr>
          <w:rFonts w:ascii="Arial" w:hAnsi="Arial" w:cs="Arial"/>
          <w:color w:val="7030A0"/>
          <w:sz w:val="24"/>
          <w:szCs w:val="24"/>
        </w:rPr>
      </w:pPr>
    </w:p>
    <w:p w:rsidR="00BD301B" w:rsidRPr="00492673" w:rsidRDefault="00BD301B" w:rsidP="00BD301B">
      <w:pPr>
        <w:pStyle w:val="Prrafodelista"/>
        <w:numPr>
          <w:ilvl w:val="0"/>
          <w:numId w:val="1"/>
        </w:numPr>
        <w:jc w:val="both"/>
        <w:rPr>
          <w:rFonts w:ascii="Arial" w:hAnsi="Arial" w:cs="Arial"/>
          <w:color w:val="7030A0"/>
          <w:sz w:val="24"/>
          <w:szCs w:val="24"/>
        </w:rPr>
      </w:pPr>
      <w:r>
        <w:rPr>
          <w:rFonts w:ascii="Arial" w:hAnsi="Arial" w:cs="Arial"/>
          <w:sz w:val="24"/>
          <w:szCs w:val="24"/>
        </w:rPr>
        <w:t xml:space="preserve">La representación gráfica del cariotipo de denomina </w:t>
      </w:r>
      <w:proofErr w:type="spellStart"/>
      <w:r w:rsidRPr="00492673">
        <w:rPr>
          <w:rFonts w:ascii="Arial" w:hAnsi="Arial" w:cs="Arial"/>
          <w:color w:val="7030A0"/>
          <w:sz w:val="24"/>
          <w:szCs w:val="24"/>
        </w:rPr>
        <w:t>cariograma</w:t>
      </w:r>
      <w:proofErr w:type="spellEnd"/>
      <w:r w:rsidRPr="00492673">
        <w:rPr>
          <w:rFonts w:ascii="Arial" w:hAnsi="Arial" w:cs="Arial"/>
          <w:color w:val="7030A0"/>
          <w:sz w:val="24"/>
          <w:szCs w:val="24"/>
        </w:rPr>
        <w:t xml:space="preserve">. </w:t>
      </w:r>
    </w:p>
    <w:p w:rsidR="00BD301B" w:rsidRPr="00CA2FAF" w:rsidRDefault="00BD301B" w:rsidP="00BD301B">
      <w:pPr>
        <w:pStyle w:val="Prrafodelista"/>
        <w:jc w:val="both"/>
        <w:rPr>
          <w:rFonts w:ascii="Arial" w:hAnsi="Arial" w:cs="Arial"/>
          <w:sz w:val="24"/>
          <w:szCs w:val="24"/>
        </w:rPr>
      </w:pPr>
    </w:p>
    <w:p w:rsidR="00BD301B" w:rsidRDefault="00BD301B" w:rsidP="00BD301B">
      <w:pPr>
        <w:pStyle w:val="Prrafodelista"/>
        <w:jc w:val="both"/>
        <w:rPr>
          <w:rFonts w:ascii="Arial" w:hAnsi="Arial" w:cs="Arial"/>
          <w:color w:val="00B0F0"/>
          <w:sz w:val="28"/>
          <w:szCs w:val="28"/>
        </w:rPr>
      </w:pPr>
    </w:p>
    <w:p w:rsidR="00BD301B" w:rsidRDefault="00BD301B" w:rsidP="00BD301B">
      <w:pPr>
        <w:pStyle w:val="Prrafodelista"/>
        <w:numPr>
          <w:ilvl w:val="0"/>
          <w:numId w:val="2"/>
        </w:numPr>
        <w:jc w:val="both"/>
        <w:rPr>
          <w:rFonts w:ascii="Arial" w:hAnsi="Arial" w:cs="Arial"/>
          <w:color w:val="00B0F0"/>
          <w:sz w:val="28"/>
          <w:szCs w:val="28"/>
        </w:rPr>
      </w:pPr>
      <w:r>
        <w:rPr>
          <w:rFonts w:ascii="Arial" w:hAnsi="Arial" w:cs="Arial"/>
          <w:color w:val="00B0F0"/>
          <w:sz w:val="28"/>
          <w:szCs w:val="28"/>
        </w:rPr>
        <w:t>Conceptos fundamentales en genética mendeliana.</w:t>
      </w:r>
    </w:p>
    <w:p w:rsidR="00BD301B" w:rsidRDefault="00BD301B" w:rsidP="00BD301B">
      <w:pPr>
        <w:pStyle w:val="Prrafodelista"/>
        <w:ind w:left="1211"/>
        <w:jc w:val="both"/>
        <w:rPr>
          <w:rFonts w:ascii="Arial" w:hAnsi="Arial" w:cs="Arial"/>
          <w:color w:val="00B0F0"/>
          <w:sz w:val="28"/>
          <w:szCs w:val="28"/>
        </w:rPr>
      </w:pPr>
    </w:p>
    <w:p w:rsidR="00BD301B" w:rsidRPr="00492673" w:rsidRDefault="00BD301B" w:rsidP="00BD301B">
      <w:pPr>
        <w:pStyle w:val="Prrafodelista"/>
        <w:numPr>
          <w:ilvl w:val="0"/>
          <w:numId w:val="1"/>
        </w:numPr>
        <w:jc w:val="both"/>
        <w:rPr>
          <w:rFonts w:ascii="Arial" w:hAnsi="Arial" w:cs="Arial"/>
          <w:color w:val="00B050"/>
          <w:sz w:val="24"/>
          <w:szCs w:val="24"/>
        </w:rPr>
      </w:pPr>
      <w:r>
        <w:rPr>
          <w:rFonts w:ascii="Arial" w:hAnsi="Arial" w:cs="Arial"/>
          <w:sz w:val="24"/>
          <w:szCs w:val="24"/>
        </w:rPr>
        <w:t xml:space="preserve">Cada gen posee dos versiones, una en cada uno de los cromosomas homólogos que forman una misma pareja. Ambas copias se denominan </w:t>
      </w:r>
      <w:r w:rsidRPr="00492673">
        <w:rPr>
          <w:rFonts w:ascii="Arial" w:hAnsi="Arial" w:cs="Arial"/>
          <w:color w:val="00B050"/>
          <w:sz w:val="24"/>
          <w:szCs w:val="24"/>
        </w:rPr>
        <w:t>alelos.</w:t>
      </w:r>
    </w:p>
    <w:p w:rsidR="00BD301B" w:rsidRDefault="00BD301B" w:rsidP="00BD301B">
      <w:pPr>
        <w:pStyle w:val="Prrafodelista"/>
        <w:jc w:val="both"/>
        <w:rPr>
          <w:rFonts w:ascii="Arial" w:hAnsi="Arial" w:cs="Arial"/>
          <w:sz w:val="24"/>
          <w:szCs w:val="24"/>
        </w:rPr>
      </w:pPr>
    </w:p>
    <w:p w:rsidR="00BD301B" w:rsidRPr="00492673" w:rsidRDefault="00BD301B" w:rsidP="00BD301B">
      <w:pPr>
        <w:pStyle w:val="Prrafodelista"/>
        <w:numPr>
          <w:ilvl w:val="0"/>
          <w:numId w:val="1"/>
        </w:numPr>
        <w:jc w:val="both"/>
        <w:rPr>
          <w:rFonts w:ascii="Arial" w:hAnsi="Arial" w:cs="Arial"/>
          <w:color w:val="00B050"/>
          <w:sz w:val="28"/>
          <w:szCs w:val="28"/>
        </w:rPr>
      </w:pPr>
      <w:r w:rsidRPr="00241DFD">
        <w:rPr>
          <w:rFonts w:ascii="Arial" w:hAnsi="Arial" w:cs="Arial"/>
          <w:sz w:val="24"/>
          <w:szCs w:val="24"/>
        </w:rPr>
        <w:t xml:space="preserve">Un carácter cuyos alelos son idénticos se denomina </w:t>
      </w:r>
      <w:r w:rsidRPr="00492673">
        <w:rPr>
          <w:rFonts w:ascii="Arial" w:hAnsi="Arial" w:cs="Arial"/>
          <w:color w:val="00B050"/>
          <w:sz w:val="24"/>
          <w:szCs w:val="24"/>
        </w:rPr>
        <w:t>homocigótico.</w:t>
      </w:r>
      <w:r w:rsidRPr="00492673">
        <w:rPr>
          <w:rFonts w:ascii="Arial" w:hAnsi="Arial" w:cs="Arial"/>
          <w:sz w:val="24"/>
          <w:szCs w:val="24"/>
        </w:rPr>
        <w:t xml:space="preserve"> </w:t>
      </w:r>
      <w:r w:rsidRPr="00241DFD">
        <w:rPr>
          <w:rFonts w:ascii="Arial" w:hAnsi="Arial" w:cs="Arial"/>
          <w:sz w:val="24"/>
          <w:szCs w:val="24"/>
        </w:rPr>
        <w:t xml:space="preserve">Si los alelos son distintos el carácter es </w:t>
      </w:r>
      <w:r w:rsidRPr="00492673">
        <w:rPr>
          <w:rFonts w:ascii="Arial" w:hAnsi="Arial" w:cs="Arial"/>
          <w:color w:val="00B050"/>
          <w:sz w:val="24"/>
          <w:szCs w:val="24"/>
        </w:rPr>
        <w:t>heterocigótico.</w:t>
      </w:r>
    </w:p>
    <w:p w:rsidR="00BD301B" w:rsidRPr="00492673" w:rsidRDefault="00BD301B" w:rsidP="00BD301B">
      <w:pPr>
        <w:pStyle w:val="Prrafodelista"/>
        <w:jc w:val="both"/>
        <w:rPr>
          <w:rFonts w:ascii="Arial" w:hAnsi="Arial" w:cs="Arial"/>
          <w:color w:val="00B050"/>
          <w:sz w:val="28"/>
          <w:szCs w:val="28"/>
        </w:rPr>
      </w:pPr>
    </w:p>
    <w:p w:rsidR="00BD301B" w:rsidRPr="007E7C30" w:rsidRDefault="00BD301B" w:rsidP="00BD301B">
      <w:pPr>
        <w:pStyle w:val="Prrafodelista"/>
        <w:jc w:val="both"/>
        <w:rPr>
          <w:rFonts w:ascii="Arial" w:hAnsi="Arial" w:cs="Arial"/>
          <w:color w:val="FF0000"/>
          <w:sz w:val="24"/>
          <w:szCs w:val="24"/>
        </w:rPr>
      </w:pPr>
      <w:r>
        <w:rPr>
          <w:rFonts w:ascii="Arial" w:hAnsi="Arial" w:cs="Arial"/>
          <w:color w:val="FF0000"/>
          <w:sz w:val="24"/>
          <w:szCs w:val="24"/>
        </w:rPr>
        <w:t xml:space="preserve">Dibujo. </w:t>
      </w:r>
      <w:r w:rsidRPr="007E7C30">
        <w:rPr>
          <w:rFonts w:ascii="Arial" w:hAnsi="Arial" w:cs="Arial"/>
          <w:color w:val="FF0000"/>
          <w:sz w:val="24"/>
          <w:szCs w:val="24"/>
        </w:rPr>
        <w:t>Parejas cromosomicas con ambos tipos de caracteres.</w:t>
      </w:r>
    </w:p>
    <w:p w:rsidR="00BD301B" w:rsidRPr="007E7C30" w:rsidRDefault="00BD301B" w:rsidP="00BD301B">
      <w:pPr>
        <w:pStyle w:val="Prrafodelista"/>
        <w:jc w:val="both"/>
        <w:rPr>
          <w:rFonts w:ascii="Arial" w:hAnsi="Arial" w:cs="Arial"/>
          <w:color w:val="FF0000"/>
          <w:sz w:val="28"/>
          <w:szCs w:val="28"/>
        </w:rPr>
      </w:pPr>
    </w:p>
    <w:p w:rsidR="00BD301B" w:rsidRPr="00083353" w:rsidRDefault="00BD301B" w:rsidP="00BD301B">
      <w:pPr>
        <w:pStyle w:val="Prrafodelista"/>
        <w:numPr>
          <w:ilvl w:val="0"/>
          <w:numId w:val="1"/>
        </w:numPr>
        <w:jc w:val="both"/>
        <w:rPr>
          <w:rFonts w:ascii="Arial" w:hAnsi="Arial" w:cs="Arial"/>
          <w:sz w:val="28"/>
          <w:szCs w:val="28"/>
        </w:rPr>
      </w:pPr>
      <w:r>
        <w:rPr>
          <w:rFonts w:ascii="Arial" w:hAnsi="Arial" w:cs="Arial"/>
          <w:sz w:val="24"/>
          <w:szCs w:val="24"/>
        </w:rPr>
        <w:t xml:space="preserve">El alelo que se manifiesta es </w:t>
      </w:r>
      <w:r w:rsidRPr="00492673">
        <w:rPr>
          <w:rFonts w:ascii="Arial" w:hAnsi="Arial" w:cs="Arial"/>
          <w:color w:val="00B050"/>
          <w:sz w:val="24"/>
          <w:szCs w:val="24"/>
        </w:rPr>
        <w:t>dominante,</w:t>
      </w:r>
      <w:r>
        <w:rPr>
          <w:rFonts w:ascii="Arial" w:hAnsi="Arial" w:cs="Arial"/>
          <w:sz w:val="24"/>
          <w:szCs w:val="24"/>
        </w:rPr>
        <w:t xml:space="preserve"> el que queda oculto se llama </w:t>
      </w:r>
      <w:r w:rsidRPr="00492673">
        <w:rPr>
          <w:rFonts w:ascii="Arial" w:hAnsi="Arial" w:cs="Arial"/>
          <w:color w:val="00B050"/>
          <w:sz w:val="24"/>
          <w:szCs w:val="24"/>
        </w:rPr>
        <w:t xml:space="preserve">recesivo. </w:t>
      </w:r>
      <w:r>
        <w:rPr>
          <w:rFonts w:ascii="Arial" w:hAnsi="Arial" w:cs="Arial"/>
          <w:sz w:val="24"/>
          <w:szCs w:val="24"/>
        </w:rPr>
        <w:t>Para nombrarlos se usa la inicial del alelo dominante en mayúscula para éste y en minúscula para el recesivo.</w:t>
      </w:r>
    </w:p>
    <w:p w:rsidR="00BD301B" w:rsidRPr="00083353" w:rsidRDefault="00BD301B" w:rsidP="00BD301B">
      <w:pPr>
        <w:ind w:firstLine="708"/>
        <w:jc w:val="both"/>
        <w:rPr>
          <w:rFonts w:ascii="Arial" w:hAnsi="Arial" w:cs="Arial"/>
          <w:color w:val="FF0000"/>
          <w:sz w:val="24"/>
          <w:szCs w:val="24"/>
        </w:rPr>
      </w:pPr>
      <w:r w:rsidRPr="00083353">
        <w:rPr>
          <w:rFonts w:ascii="Arial" w:hAnsi="Arial" w:cs="Arial"/>
          <w:color w:val="FF0000"/>
          <w:sz w:val="24"/>
          <w:szCs w:val="24"/>
        </w:rPr>
        <w:t xml:space="preserve">Nomenclatura de un carácter. Forma de indicarlo. </w:t>
      </w:r>
    </w:p>
    <w:p w:rsidR="00BD301B" w:rsidRDefault="00BD301B" w:rsidP="00BD301B">
      <w:pPr>
        <w:pStyle w:val="Prrafodelista"/>
        <w:numPr>
          <w:ilvl w:val="0"/>
          <w:numId w:val="1"/>
        </w:numPr>
        <w:jc w:val="both"/>
        <w:rPr>
          <w:rFonts w:ascii="Arial" w:hAnsi="Arial" w:cs="Arial"/>
          <w:sz w:val="24"/>
          <w:szCs w:val="24"/>
        </w:rPr>
      </w:pPr>
      <w:r>
        <w:rPr>
          <w:rFonts w:ascii="Arial" w:hAnsi="Arial" w:cs="Arial"/>
          <w:sz w:val="24"/>
          <w:szCs w:val="24"/>
        </w:rPr>
        <w:t xml:space="preserve">Puede ocurrir que en un carácter heterocigótico no se manifieste ningún alelo sino una mezcla de ambos, en tal caso se denominan </w:t>
      </w:r>
      <w:r w:rsidRPr="00492673">
        <w:rPr>
          <w:rFonts w:ascii="Arial" w:hAnsi="Arial" w:cs="Arial"/>
          <w:color w:val="00B050"/>
          <w:sz w:val="24"/>
          <w:szCs w:val="24"/>
        </w:rPr>
        <w:t xml:space="preserve">alelos intermedios </w:t>
      </w:r>
      <w:r>
        <w:rPr>
          <w:rFonts w:ascii="Arial" w:hAnsi="Arial" w:cs="Arial"/>
          <w:sz w:val="24"/>
          <w:szCs w:val="24"/>
        </w:rPr>
        <w:t>y cada uno se nombra con su inicial en mayúscula.</w:t>
      </w:r>
    </w:p>
    <w:p w:rsidR="00BD301B" w:rsidRDefault="00BD301B" w:rsidP="00BD301B">
      <w:pPr>
        <w:pStyle w:val="Prrafodelista"/>
        <w:jc w:val="both"/>
        <w:rPr>
          <w:rFonts w:ascii="Arial" w:hAnsi="Arial" w:cs="Arial"/>
          <w:sz w:val="24"/>
          <w:szCs w:val="24"/>
        </w:rPr>
      </w:pPr>
    </w:p>
    <w:p w:rsidR="00BD301B" w:rsidRPr="007E7C30" w:rsidRDefault="00BD301B" w:rsidP="00BD301B">
      <w:pPr>
        <w:pStyle w:val="Prrafodelista"/>
        <w:jc w:val="both"/>
        <w:rPr>
          <w:rFonts w:ascii="Arial" w:hAnsi="Arial" w:cs="Arial"/>
          <w:color w:val="FF0000"/>
          <w:sz w:val="24"/>
          <w:szCs w:val="24"/>
        </w:rPr>
      </w:pPr>
      <w:r w:rsidRPr="00083353">
        <w:rPr>
          <w:rFonts w:ascii="Arial" w:hAnsi="Arial" w:cs="Arial"/>
          <w:color w:val="FF0000"/>
          <w:sz w:val="24"/>
          <w:szCs w:val="24"/>
        </w:rPr>
        <w:t>Ejem</w:t>
      </w:r>
      <w:r w:rsidRPr="007E7C30">
        <w:rPr>
          <w:rFonts w:ascii="Arial" w:hAnsi="Arial" w:cs="Arial"/>
          <w:color w:val="FF0000"/>
          <w:sz w:val="24"/>
          <w:szCs w:val="24"/>
        </w:rPr>
        <w:t>: Carácter color de la flor en el dondiego de noche.</w:t>
      </w:r>
    </w:p>
    <w:p w:rsidR="00BD301B" w:rsidRPr="007E7C30" w:rsidRDefault="00BD301B" w:rsidP="00BD301B">
      <w:pPr>
        <w:pStyle w:val="Prrafodelista"/>
        <w:jc w:val="both"/>
        <w:rPr>
          <w:rFonts w:ascii="Arial" w:hAnsi="Arial" w:cs="Arial"/>
          <w:color w:val="FF0000"/>
          <w:sz w:val="24"/>
          <w:szCs w:val="24"/>
        </w:rPr>
      </w:pPr>
    </w:p>
    <w:p w:rsidR="00BD301B" w:rsidRPr="00083353" w:rsidRDefault="00BD301B" w:rsidP="00BD301B">
      <w:pPr>
        <w:pStyle w:val="Prrafodelista"/>
        <w:numPr>
          <w:ilvl w:val="0"/>
          <w:numId w:val="1"/>
        </w:numPr>
        <w:jc w:val="both"/>
        <w:rPr>
          <w:rFonts w:ascii="Arial" w:hAnsi="Arial" w:cs="Arial"/>
          <w:color w:val="00B050"/>
          <w:sz w:val="24"/>
          <w:szCs w:val="24"/>
        </w:rPr>
      </w:pPr>
      <w:r>
        <w:rPr>
          <w:rFonts w:ascii="Arial" w:hAnsi="Arial" w:cs="Arial"/>
          <w:sz w:val="24"/>
          <w:szCs w:val="24"/>
        </w:rPr>
        <w:t xml:space="preserve">A veces se manifiestan simultáneamente los dos caracteres. Si esto ocurre son </w:t>
      </w:r>
      <w:proofErr w:type="spellStart"/>
      <w:r w:rsidRPr="00083353">
        <w:rPr>
          <w:rFonts w:ascii="Arial" w:hAnsi="Arial" w:cs="Arial"/>
          <w:color w:val="00B050"/>
          <w:sz w:val="24"/>
          <w:szCs w:val="24"/>
        </w:rPr>
        <w:t>codominantes</w:t>
      </w:r>
      <w:proofErr w:type="spellEnd"/>
      <w:r w:rsidRPr="00083353">
        <w:rPr>
          <w:rFonts w:ascii="Arial" w:hAnsi="Arial" w:cs="Arial"/>
          <w:color w:val="00B050"/>
          <w:sz w:val="24"/>
          <w:szCs w:val="24"/>
        </w:rPr>
        <w:t>.</w:t>
      </w:r>
    </w:p>
    <w:p w:rsidR="00BD301B" w:rsidRDefault="00BD301B" w:rsidP="00BD301B">
      <w:pPr>
        <w:pStyle w:val="Prrafodelista"/>
        <w:jc w:val="both"/>
        <w:rPr>
          <w:rFonts w:ascii="Arial" w:hAnsi="Arial" w:cs="Arial"/>
          <w:sz w:val="24"/>
          <w:szCs w:val="24"/>
        </w:rPr>
      </w:pPr>
    </w:p>
    <w:p w:rsidR="00BD301B" w:rsidRPr="007E7C30" w:rsidRDefault="00BD301B" w:rsidP="00BD301B">
      <w:pPr>
        <w:pStyle w:val="Prrafodelista"/>
        <w:jc w:val="both"/>
        <w:rPr>
          <w:rFonts w:ascii="Arial" w:hAnsi="Arial" w:cs="Arial"/>
          <w:color w:val="FF0000"/>
          <w:sz w:val="24"/>
          <w:szCs w:val="24"/>
        </w:rPr>
      </w:pPr>
      <w:r w:rsidRPr="00083353">
        <w:rPr>
          <w:rFonts w:ascii="Arial" w:hAnsi="Arial" w:cs="Arial"/>
          <w:color w:val="FF0000"/>
          <w:sz w:val="24"/>
          <w:szCs w:val="24"/>
        </w:rPr>
        <w:t>Ejem</w:t>
      </w:r>
      <w:r>
        <w:rPr>
          <w:rFonts w:ascii="Arial" w:hAnsi="Arial" w:cs="Arial"/>
          <w:color w:val="FF0000"/>
          <w:sz w:val="24"/>
          <w:szCs w:val="24"/>
        </w:rPr>
        <w:t xml:space="preserve"> 1</w:t>
      </w:r>
      <w:r w:rsidRPr="00083353">
        <w:rPr>
          <w:rFonts w:ascii="Arial" w:hAnsi="Arial" w:cs="Arial"/>
          <w:color w:val="FF0000"/>
          <w:sz w:val="24"/>
          <w:szCs w:val="24"/>
        </w:rPr>
        <w:t>:</w:t>
      </w:r>
      <w:r>
        <w:rPr>
          <w:rFonts w:ascii="Arial" w:hAnsi="Arial" w:cs="Arial"/>
          <w:sz w:val="24"/>
          <w:szCs w:val="24"/>
        </w:rPr>
        <w:t xml:space="preserve"> </w:t>
      </w:r>
      <w:r w:rsidRPr="007E7C30">
        <w:rPr>
          <w:rFonts w:ascii="Arial" w:hAnsi="Arial" w:cs="Arial"/>
          <w:color w:val="FF0000"/>
          <w:sz w:val="24"/>
          <w:szCs w:val="24"/>
        </w:rPr>
        <w:t xml:space="preserve">Color del pelo. </w:t>
      </w:r>
      <w:r w:rsidRPr="007E7C30">
        <w:rPr>
          <w:rFonts w:ascii="Arial" w:hAnsi="Arial" w:cs="Arial"/>
          <w:color w:val="FF0000"/>
          <w:sz w:val="24"/>
          <w:szCs w:val="24"/>
        </w:rPr>
        <w:tab/>
      </w:r>
      <w:r w:rsidRPr="007E7C30">
        <w:rPr>
          <w:rFonts w:ascii="Arial" w:hAnsi="Arial" w:cs="Arial"/>
          <w:color w:val="FF0000"/>
          <w:sz w:val="24"/>
          <w:szCs w:val="24"/>
        </w:rPr>
        <w:tab/>
        <w:t>Ejem 2: Grupo sanguíneo.</w:t>
      </w:r>
    </w:p>
    <w:p w:rsidR="00BD301B" w:rsidRPr="007E7C30" w:rsidRDefault="00BD301B" w:rsidP="00BD301B">
      <w:pPr>
        <w:pStyle w:val="Prrafodelista"/>
        <w:jc w:val="both"/>
        <w:rPr>
          <w:rFonts w:ascii="Arial" w:hAnsi="Arial" w:cs="Arial"/>
          <w:color w:val="FF0000"/>
          <w:sz w:val="24"/>
          <w:szCs w:val="24"/>
        </w:rPr>
      </w:pPr>
    </w:p>
    <w:p w:rsidR="00BD301B" w:rsidRPr="007E7C30" w:rsidRDefault="00BD301B" w:rsidP="00BD301B">
      <w:pPr>
        <w:pStyle w:val="Prrafodelista"/>
        <w:numPr>
          <w:ilvl w:val="0"/>
          <w:numId w:val="1"/>
        </w:numPr>
        <w:jc w:val="both"/>
        <w:rPr>
          <w:rFonts w:ascii="Arial" w:hAnsi="Arial" w:cs="Arial"/>
          <w:color w:val="7030A0"/>
          <w:sz w:val="24"/>
          <w:szCs w:val="24"/>
        </w:rPr>
      </w:pPr>
      <w:r>
        <w:rPr>
          <w:rFonts w:ascii="Arial" w:hAnsi="Arial" w:cs="Arial"/>
          <w:sz w:val="24"/>
          <w:szCs w:val="24"/>
        </w:rPr>
        <w:t xml:space="preserve">Existen por tanto </w:t>
      </w:r>
      <w:r w:rsidRPr="00083353">
        <w:rPr>
          <w:rFonts w:ascii="Arial" w:hAnsi="Arial" w:cs="Arial"/>
          <w:color w:val="00B050"/>
          <w:sz w:val="24"/>
          <w:szCs w:val="24"/>
        </w:rPr>
        <w:t>tres tipos de herencia</w:t>
      </w:r>
      <w:r>
        <w:rPr>
          <w:rFonts w:ascii="Arial" w:hAnsi="Arial" w:cs="Arial"/>
          <w:sz w:val="24"/>
          <w:szCs w:val="24"/>
        </w:rPr>
        <w:t xml:space="preserve">: </w:t>
      </w:r>
      <w:r w:rsidRPr="007E7C30">
        <w:rPr>
          <w:rFonts w:ascii="Arial" w:hAnsi="Arial" w:cs="Arial"/>
          <w:color w:val="7030A0"/>
          <w:sz w:val="24"/>
          <w:szCs w:val="24"/>
        </w:rPr>
        <w:t>dominante, intermedia y codominancia.</w:t>
      </w:r>
    </w:p>
    <w:p w:rsidR="00BD301B" w:rsidRPr="007E7C30" w:rsidRDefault="00BD301B" w:rsidP="00BD301B">
      <w:pPr>
        <w:pStyle w:val="Prrafodelista"/>
        <w:jc w:val="both"/>
        <w:rPr>
          <w:rFonts w:ascii="Arial" w:hAnsi="Arial" w:cs="Arial"/>
          <w:color w:val="7030A0"/>
          <w:sz w:val="24"/>
          <w:szCs w:val="24"/>
        </w:rPr>
      </w:pPr>
    </w:p>
    <w:p w:rsidR="00BD301B" w:rsidRPr="007E7C30" w:rsidRDefault="00BD301B" w:rsidP="00BD301B">
      <w:pPr>
        <w:pStyle w:val="Prrafodelista"/>
        <w:numPr>
          <w:ilvl w:val="0"/>
          <w:numId w:val="1"/>
        </w:numPr>
        <w:jc w:val="both"/>
        <w:rPr>
          <w:rFonts w:ascii="Arial" w:hAnsi="Arial" w:cs="Arial"/>
          <w:sz w:val="24"/>
          <w:szCs w:val="24"/>
        </w:rPr>
      </w:pPr>
      <w:r>
        <w:rPr>
          <w:rFonts w:ascii="Arial" w:hAnsi="Arial" w:cs="Arial"/>
          <w:sz w:val="24"/>
          <w:szCs w:val="24"/>
        </w:rPr>
        <w:t xml:space="preserve">El conjunto de genes que un individuo posee en su genoma constituye su </w:t>
      </w:r>
      <w:r w:rsidRPr="00083353">
        <w:rPr>
          <w:rFonts w:ascii="Arial" w:hAnsi="Arial" w:cs="Arial"/>
          <w:color w:val="00B050"/>
          <w:sz w:val="24"/>
          <w:szCs w:val="24"/>
        </w:rPr>
        <w:t>genotipo.</w:t>
      </w:r>
      <w:r>
        <w:rPr>
          <w:rFonts w:ascii="Arial" w:hAnsi="Arial" w:cs="Arial"/>
          <w:sz w:val="24"/>
          <w:szCs w:val="24"/>
        </w:rPr>
        <w:t xml:space="preserve"> Los caracteres que se manifiestan determinan el </w:t>
      </w:r>
      <w:r w:rsidRPr="00083353">
        <w:rPr>
          <w:rFonts w:ascii="Arial" w:hAnsi="Arial" w:cs="Arial"/>
          <w:color w:val="00B050"/>
          <w:sz w:val="24"/>
          <w:szCs w:val="24"/>
        </w:rPr>
        <w:t>fenotipo</w:t>
      </w:r>
      <w:r>
        <w:rPr>
          <w:rFonts w:ascii="Arial" w:hAnsi="Arial" w:cs="Arial"/>
          <w:sz w:val="24"/>
          <w:szCs w:val="24"/>
        </w:rPr>
        <w:t>.</w:t>
      </w:r>
    </w:p>
    <w:p w:rsidR="00BD301B" w:rsidRDefault="00BD301B" w:rsidP="00BD301B">
      <w:pPr>
        <w:pStyle w:val="Prrafodelista"/>
        <w:jc w:val="both"/>
        <w:rPr>
          <w:rFonts w:ascii="Arial" w:hAnsi="Arial" w:cs="Arial"/>
          <w:color w:val="FF0000"/>
          <w:sz w:val="24"/>
          <w:szCs w:val="24"/>
        </w:rPr>
      </w:pPr>
      <w:r>
        <w:rPr>
          <w:rFonts w:ascii="Arial" w:hAnsi="Arial" w:cs="Arial"/>
          <w:color w:val="FF0000"/>
          <w:sz w:val="24"/>
          <w:szCs w:val="24"/>
        </w:rPr>
        <w:lastRenderedPageBreak/>
        <w:t>Ejem. Pelo negro/Pelo rubio</w:t>
      </w:r>
    </w:p>
    <w:p w:rsidR="00BD301B" w:rsidRDefault="00BD301B" w:rsidP="00BD301B">
      <w:pPr>
        <w:pStyle w:val="Prrafodelista"/>
        <w:jc w:val="both"/>
        <w:rPr>
          <w:rFonts w:ascii="Arial" w:hAnsi="Arial" w:cs="Arial"/>
          <w:sz w:val="24"/>
          <w:szCs w:val="24"/>
        </w:rPr>
      </w:pPr>
    </w:p>
    <w:p w:rsidR="00BD301B" w:rsidRDefault="00BD301B" w:rsidP="00BD301B">
      <w:pPr>
        <w:pStyle w:val="Prrafodelista"/>
        <w:numPr>
          <w:ilvl w:val="0"/>
          <w:numId w:val="1"/>
        </w:numPr>
        <w:jc w:val="both"/>
        <w:rPr>
          <w:rFonts w:ascii="Arial" w:hAnsi="Arial" w:cs="Arial"/>
          <w:sz w:val="24"/>
          <w:szCs w:val="24"/>
        </w:rPr>
      </w:pPr>
      <w:r>
        <w:rPr>
          <w:rFonts w:ascii="Arial" w:hAnsi="Arial" w:cs="Arial"/>
          <w:sz w:val="24"/>
          <w:szCs w:val="24"/>
        </w:rPr>
        <w:t xml:space="preserve">Algunos genes se manifiestan de manera distinta </w:t>
      </w:r>
      <w:r w:rsidRPr="00083353">
        <w:rPr>
          <w:rFonts w:ascii="Arial" w:hAnsi="Arial" w:cs="Arial"/>
          <w:color w:val="00B050"/>
          <w:sz w:val="24"/>
          <w:szCs w:val="24"/>
        </w:rPr>
        <w:t>según el ambiente</w:t>
      </w:r>
      <w:r>
        <w:rPr>
          <w:rFonts w:ascii="Arial" w:hAnsi="Arial" w:cs="Arial"/>
          <w:sz w:val="24"/>
          <w:szCs w:val="24"/>
        </w:rPr>
        <w:t xml:space="preserve"> en que se encuentran. Un ejemplo es la altura que está influenciada por la dieta y los hábitos saludables.</w:t>
      </w:r>
    </w:p>
    <w:p w:rsidR="00BD301B" w:rsidRDefault="00BD301B" w:rsidP="00BD301B">
      <w:pPr>
        <w:pStyle w:val="Prrafodelista"/>
        <w:jc w:val="both"/>
        <w:rPr>
          <w:rFonts w:ascii="Arial" w:hAnsi="Arial" w:cs="Arial"/>
          <w:sz w:val="24"/>
          <w:szCs w:val="24"/>
        </w:rPr>
      </w:pPr>
    </w:p>
    <w:p w:rsidR="00BD301B" w:rsidRDefault="00BD301B" w:rsidP="00BD301B">
      <w:pPr>
        <w:pStyle w:val="Prrafodelista"/>
        <w:numPr>
          <w:ilvl w:val="0"/>
          <w:numId w:val="1"/>
        </w:numPr>
        <w:jc w:val="both"/>
        <w:rPr>
          <w:rFonts w:ascii="Arial" w:hAnsi="Arial" w:cs="Arial"/>
          <w:sz w:val="24"/>
          <w:szCs w:val="24"/>
        </w:rPr>
      </w:pPr>
      <w:r>
        <w:rPr>
          <w:rFonts w:ascii="Arial" w:hAnsi="Arial" w:cs="Arial"/>
          <w:sz w:val="24"/>
          <w:szCs w:val="24"/>
        </w:rPr>
        <w:t xml:space="preserve">Existen </w:t>
      </w:r>
      <w:r w:rsidRPr="00083353">
        <w:rPr>
          <w:rFonts w:ascii="Arial" w:hAnsi="Arial" w:cs="Arial"/>
          <w:color w:val="00B050"/>
          <w:sz w:val="24"/>
          <w:szCs w:val="24"/>
        </w:rPr>
        <w:t>dos tipos</w:t>
      </w:r>
      <w:r>
        <w:rPr>
          <w:rFonts w:ascii="Arial" w:hAnsi="Arial" w:cs="Arial"/>
          <w:sz w:val="24"/>
          <w:szCs w:val="24"/>
        </w:rPr>
        <w:t xml:space="preserve"> de características genéticas:</w:t>
      </w:r>
    </w:p>
    <w:p w:rsidR="00BD301B" w:rsidRPr="00EE4694" w:rsidRDefault="00BD301B" w:rsidP="00BD301B">
      <w:pPr>
        <w:pStyle w:val="Prrafodelista"/>
        <w:jc w:val="both"/>
        <w:rPr>
          <w:rFonts w:ascii="Arial" w:hAnsi="Arial" w:cs="Arial"/>
          <w:sz w:val="24"/>
          <w:szCs w:val="24"/>
        </w:rPr>
      </w:pPr>
    </w:p>
    <w:p w:rsidR="00BD301B" w:rsidRDefault="00BD301B" w:rsidP="00BD301B">
      <w:pPr>
        <w:pStyle w:val="Prrafodelista"/>
        <w:numPr>
          <w:ilvl w:val="1"/>
          <w:numId w:val="1"/>
        </w:numPr>
        <w:jc w:val="both"/>
        <w:rPr>
          <w:rFonts w:ascii="Arial" w:hAnsi="Arial" w:cs="Arial"/>
          <w:sz w:val="24"/>
          <w:szCs w:val="24"/>
        </w:rPr>
      </w:pPr>
      <w:r w:rsidRPr="00083353">
        <w:rPr>
          <w:rFonts w:ascii="Arial" w:hAnsi="Arial" w:cs="Arial"/>
          <w:color w:val="7030A0"/>
          <w:sz w:val="24"/>
          <w:szCs w:val="24"/>
        </w:rPr>
        <w:t>Continuas.</w:t>
      </w:r>
      <w:r>
        <w:rPr>
          <w:rFonts w:ascii="Arial" w:hAnsi="Arial" w:cs="Arial"/>
          <w:sz w:val="24"/>
          <w:szCs w:val="24"/>
        </w:rPr>
        <w:t xml:space="preserve"> Gradación: Altura, pigmentación.</w:t>
      </w:r>
    </w:p>
    <w:p w:rsidR="00BD301B" w:rsidRDefault="00BD301B" w:rsidP="00BD301B">
      <w:pPr>
        <w:pStyle w:val="Prrafodelista"/>
        <w:numPr>
          <w:ilvl w:val="1"/>
          <w:numId w:val="1"/>
        </w:numPr>
        <w:jc w:val="both"/>
        <w:rPr>
          <w:rFonts w:ascii="Arial" w:hAnsi="Arial" w:cs="Arial"/>
          <w:sz w:val="24"/>
          <w:szCs w:val="24"/>
        </w:rPr>
      </w:pPr>
      <w:r w:rsidRPr="00083353">
        <w:rPr>
          <w:rFonts w:ascii="Arial" w:hAnsi="Arial" w:cs="Arial"/>
          <w:color w:val="7030A0"/>
          <w:sz w:val="24"/>
          <w:szCs w:val="24"/>
        </w:rPr>
        <w:t>Discontinuas.</w:t>
      </w:r>
      <w:r>
        <w:rPr>
          <w:rFonts w:ascii="Arial" w:hAnsi="Arial" w:cs="Arial"/>
          <w:sz w:val="24"/>
          <w:szCs w:val="24"/>
        </w:rPr>
        <w:t xml:space="preserve"> Dos opciones: Presencia/Ausencia. Blanco/Negro.</w:t>
      </w:r>
    </w:p>
    <w:p w:rsidR="00BD301B" w:rsidRDefault="00BD301B" w:rsidP="00BD301B">
      <w:pPr>
        <w:pStyle w:val="Prrafodelista"/>
        <w:ind w:left="4248"/>
        <w:jc w:val="both"/>
        <w:rPr>
          <w:rFonts w:ascii="Arial" w:hAnsi="Arial" w:cs="Arial"/>
          <w:sz w:val="24"/>
          <w:szCs w:val="24"/>
        </w:rPr>
      </w:pPr>
      <w:r>
        <w:rPr>
          <w:rFonts w:ascii="Arial" w:hAnsi="Arial" w:cs="Arial"/>
          <w:sz w:val="24"/>
          <w:szCs w:val="24"/>
        </w:rPr>
        <w:t xml:space="preserve">     </w:t>
      </w:r>
    </w:p>
    <w:p w:rsidR="00BD301B" w:rsidRPr="007E7C30" w:rsidRDefault="00BD301B" w:rsidP="00BD301B">
      <w:pPr>
        <w:pStyle w:val="Prrafodelista"/>
        <w:ind w:left="4248"/>
        <w:jc w:val="both"/>
        <w:rPr>
          <w:rFonts w:ascii="Arial" w:hAnsi="Arial" w:cs="Arial"/>
          <w:sz w:val="24"/>
          <w:szCs w:val="24"/>
        </w:rPr>
      </w:pPr>
    </w:p>
    <w:p w:rsidR="00BD301B" w:rsidRDefault="00BD301B" w:rsidP="00BD301B">
      <w:pPr>
        <w:pStyle w:val="Prrafodelista"/>
        <w:numPr>
          <w:ilvl w:val="0"/>
          <w:numId w:val="2"/>
        </w:numPr>
        <w:jc w:val="both"/>
        <w:rPr>
          <w:rFonts w:ascii="Arial" w:hAnsi="Arial" w:cs="Arial"/>
          <w:color w:val="00B0F0"/>
          <w:sz w:val="28"/>
          <w:szCs w:val="28"/>
        </w:rPr>
      </w:pPr>
      <w:r>
        <w:rPr>
          <w:rFonts w:ascii="Arial" w:hAnsi="Arial" w:cs="Arial"/>
          <w:color w:val="00B0F0"/>
          <w:sz w:val="28"/>
          <w:szCs w:val="28"/>
        </w:rPr>
        <w:t>¿Cómo se transmiten los genes?</w:t>
      </w:r>
    </w:p>
    <w:p w:rsidR="00BD301B" w:rsidRDefault="00BD301B" w:rsidP="00BD301B">
      <w:pPr>
        <w:pStyle w:val="Prrafodelista"/>
        <w:jc w:val="both"/>
        <w:rPr>
          <w:rFonts w:ascii="Arial" w:hAnsi="Arial" w:cs="Arial"/>
          <w:sz w:val="24"/>
          <w:szCs w:val="24"/>
        </w:rPr>
      </w:pPr>
    </w:p>
    <w:p w:rsidR="00BD301B" w:rsidRPr="00226A47" w:rsidRDefault="00BD301B" w:rsidP="00BD301B">
      <w:pPr>
        <w:pStyle w:val="Prrafodelista"/>
        <w:numPr>
          <w:ilvl w:val="0"/>
          <w:numId w:val="1"/>
        </w:numPr>
        <w:jc w:val="both"/>
        <w:rPr>
          <w:rFonts w:ascii="Arial" w:hAnsi="Arial" w:cs="Arial"/>
          <w:sz w:val="24"/>
          <w:szCs w:val="24"/>
        </w:rPr>
      </w:pPr>
      <w:r w:rsidRPr="00226A47">
        <w:rPr>
          <w:rFonts w:ascii="Arial" w:hAnsi="Arial" w:cs="Arial"/>
          <w:sz w:val="24"/>
          <w:szCs w:val="24"/>
        </w:rPr>
        <w:t>Lo estudiaremos con el carácter color de ojos que está determinado por dos caracteres el marrón que es dominante y el verde que es recesivo.</w:t>
      </w:r>
    </w:p>
    <w:p w:rsidR="00BD301B" w:rsidRPr="00226A47" w:rsidRDefault="00BD301B" w:rsidP="00BD301B">
      <w:pPr>
        <w:pStyle w:val="Prrafodelista"/>
        <w:ind w:left="1211"/>
        <w:jc w:val="both"/>
        <w:rPr>
          <w:rFonts w:ascii="Arial" w:hAnsi="Arial" w:cs="Arial"/>
          <w:sz w:val="24"/>
          <w:szCs w:val="24"/>
        </w:rPr>
      </w:pPr>
    </w:p>
    <w:p w:rsidR="00BD301B" w:rsidRDefault="00BD301B" w:rsidP="00BD301B">
      <w:pPr>
        <w:pStyle w:val="Prrafodelista"/>
        <w:numPr>
          <w:ilvl w:val="0"/>
          <w:numId w:val="2"/>
        </w:numPr>
        <w:jc w:val="both"/>
        <w:rPr>
          <w:rFonts w:ascii="Arial" w:hAnsi="Arial" w:cs="Arial"/>
          <w:color w:val="00B0F0"/>
          <w:sz w:val="28"/>
          <w:szCs w:val="28"/>
        </w:rPr>
      </w:pPr>
      <w:r>
        <w:rPr>
          <w:rFonts w:ascii="Arial" w:hAnsi="Arial" w:cs="Arial"/>
          <w:color w:val="00B0F0"/>
          <w:sz w:val="28"/>
          <w:szCs w:val="28"/>
        </w:rPr>
        <w:t>Leyes de Mendel.</w:t>
      </w:r>
    </w:p>
    <w:p w:rsidR="00BD301B" w:rsidRDefault="00BD301B" w:rsidP="00BD301B">
      <w:pPr>
        <w:pStyle w:val="Prrafodelista"/>
        <w:jc w:val="both"/>
        <w:rPr>
          <w:rFonts w:ascii="Arial" w:hAnsi="Arial" w:cs="Arial"/>
          <w:color w:val="00B0F0"/>
          <w:sz w:val="28"/>
          <w:szCs w:val="28"/>
        </w:rPr>
      </w:pPr>
    </w:p>
    <w:p w:rsidR="00BD301B" w:rsidRPr="00226A47" w:rsidRDefault="00BD301B" w:rsidP="00BD301B">
      <w:pPr>
        <w:pStyle w:val="Prrafodelista"/>
        <w:numPr>
          <w:ilvl w:val="0"/>
          <w:numId w:val="1"/>
        </w:numPr>
        <w:jc w:val="both"/>
        <w:rPr>
          <w:rFonts w:ascii="Arial" w:hAnsi="Arial" w:cs="Arial"/>
          <w:color w:val="00B0F0"/>
          <w:sz w:val="28"/>
          <w:szCs w:val="28"/>
        </w:rPr>
      </w:pPr>
      <w:r>
        <w:rPr>
          <w:rFonts w:ascii="Arial" w:hAnsi="Arial" w:cs="Arial"/>
          <w:sz w:val="24"/>
          <w:szCs w:val="24"/>
        </w:rPr>
        <w:t xml:space="preserve">Utilizaba plantas a las que consideraba </w:t>
      </w:r>
      <w:r w:rsidRPr="005430F8">
        <w:rPr>
          <w:rFonts w:ascii="Arial" w:hAnsi="Arial" w:cs="Arial"/>
          <w:color w:val="00B050"/>
          <w:sz w:val="24"/>
          <w:szCs w:val="24"/>
        </w:rPr>
        <w:t>razas puras</w:t>
      </w:r>
      <w:r>
        <w:rPr>
          <w:rFonts w:ascii="Arial" w:hAnsi="Arial" w:cs="Arial"/>
          <w:sz w:val="24"/>
          <w:szCs w:val="24"/>
        </w:rPr>
        <w:t xml:space="preserve">, con todos sus caracteres en </w:t>
      </w:r>
      <w:proofErr w:type="spellStart"/>
      <w:r>
        <w:rPr>
          <w:rFonts w:ascii="Arial" w:hAnsi="Arial" w:cs="Arial"/>
          <w:sz w:val="24"/>
          <w:szCs w:val="24"/>
        </w:rPr>
        <w:t>homocigosis</w:t>
      </w:r>
      <w:proofErr w:type="spellEnd"/>
      <w:r>
        <w:rPr>
          <w:rFonts w:ascii="Arial" w:hAnsi="Arial" w:cs="Arial"/>
          <w:sz w:val="24"/>
          <w:szCs w:val="24"/>
        </w:rPr>
        <w:t>,  pues las obtenía mediante autofecundación.</w:t>
      </w:r>
    </w:p>
    <w:p w:rsidR="00BD301B" w:rsidRPr="005430F8" w:rsidRDefault="00BD301B" w:rsidP="00BD301B">
      <w:pPr>
        <w:pStyle w:val="Prrafodelista"/>
        <w:jc w:val="both"/>
        <w:rPr>
          <w:rFonts w:ascii="Arial" w:hAnsi="Arial" w:cs="Arial"/>
          <w:color w:val="00B0F0"/>
          <w:sz w:val="28"/>
          <w:szCs w:val="28"/>
        </w:rPr>
      </w:pPr>
    </w:p>
    <w:p w:rsidR="00BD301B" w:rsidRPr="00226A47" w:rsidRDefault="00BD301B" w:rsidP="00BD301B">
      <w:pPr>
        <w:pStyle w:val="Prrafodelista"/>
        <w:numPr>
          <w:ilvl w:val="0"/>
          <w:numId w:val="1"/>
        </w:numPr>
        <w:jc w:val="both"/>
        <w:rPr>
          <w:rFonts w:ascii="Arial" w:hAnsi="Arial" w:cs="Arial"/>
          <w:color w:val="00B0F0"/>
          <w:sz w:val="28"/>
          <w:szCs w:val="28"/>
        </w:rPr>
      </w:pPr>
      <w:r>
        <w:rPr>
          <w:rFonts w:ascii="Arial" w:hAnsi="Arial" w:cs="Arial"/>
          <w:sz w:val="24"/>
          <w:szCs w:val="24"/>
        </w:rPr>
        <w:t xml:space="preserve">Distingue </w:t>
      </w:r>
      <w:r w:rsidRPr="005430F8">
        <w:rPr>
          <w:rFonts w:ascii="Arial" w:hAnsi="Arial" w:cs="Arial"/>
          <w:color w:val="00B050"/>
          <w:sz w:val="24"/>
          <w:szCs w:val="24"/>
        </w:rPr>
        <w:t>tres generaciones:</w:t>
      </w:r>
    </w:p>
    <w:p w:rsidR="00BD301B" w:rsidRPr="005430F8" w:rsidRDefault="00BD301B" w:rsidP="00BD301B">
      <w:pPr>
        <w:pStyle w:val="Prrafodelista"/>
        <w:ind w:left="1440"/>
        <w:jc w:val="both"/>
        <w:rPr>
          <w:rFonts w:ascii="Arial" w:hAnsi="Arial" w:cs="Arial"/>
          <w:color w:val="00B0F0"/>
          <w:sz w:val="28"/>
          <w:szCs w:val="28"/>
        </w:rPr>
      </w:pPr>
    </w:p>
    <w:p w:rsidR="00BD301B" w:rsidRPr="00226A47" w:rsidRDefault="00BD301B" w:rsidP="00BD301B">
      <w:pPr>
        <w:pStyle w:val="Prrafodelista"/>
        <w:numPr>
          <w:ilvl w:val="1"/>
          <w:numId w:val="1"/>
        </w:numPr>
        <w:jc w:val="both"/>
        <w:rPr>
          <w:rFonts w:ascii="Arial" w:hAnsi="Arial" w:cs="Arial"/>
          <w:color w:val="00B0F0"/>
          <w:sz w:val="28"/>
          <w:szCs w:val="28"/>
        </w:rPr>
      </w:pPr>
      <w:r w:rsidRPr="00AC58A3">
        <w:rPr>
          <w:rFonts w:ascii="Arial" w:hAnsi="Arial" w:cs="Arial"/>
          <w:color w:val="FF0000"/>
          <w:sz w:val="24"/>
          <w:szCs w:val="24"/>
        </w:rPr>
        <w:t>Primera.</w:t>
      </w:r>
      <w:r>
        <w:rPr>
          <w:rFonts w:ascii="Arial" w:hAnsi="Arial" w:cs="Arial"/>
          <w:sz w:val="24"/>
          <w:szCs w:val="24"/>
        </w:rPr>
        <w:t xml:space="preserve"> Designada como </w:t>
      </w:r>
      <w:r w:rsidRPr="005430F8">
        <w:rPr>
          <w:rFonts w:ascii="Arial" w:hAnsi="Arial" w:cs="Arial"/>
          <w:color w:val="7030A0"/>
          <w:sz w:val="24"/>
          <w:szCs w:val="24"/>
        </w:rPr>
        <w:t>parentales (P).</w:t>
      </w:r>
      <w:r>
        <w:rPr>
          <w:rFonts w:ascii="Arial" w:hAnsi="Arial" w:cs="Arial"/>
          <w:sz w:val="24"/>
          <w:szCs w:val="24"/>
        </w:rPr>
        <w:t xml:space="preserve"> Son Razas puras. Tras cruzarlas obtiene semillas que al germinar dan lugar a la siguiente generación.</w:t>
      </w:r>
    </w:p>
    <w:p w:rsidR="00BD301B" w:rsidRPr="005430F8" w:rsidRDefault="00BD301B" w:rsidP="00BD301B">
      <w:pPr>
        <w:pStyle w:val="Prrafodelista"/>
        <w:ind w:left="1440"/>
        <w:jc w:val="both"/>
        <w:rPr>
          <w:rFonts w:ascii="Arial" w:hAnsi="Arial" w:cs="Arial"/>
          <w:color w:val="00B0F0"/>
          <w:sz w:val="28"/>
          <w:szCs w:val="28"/>
        </w:rPr>
      </w:pPr>
    </w:p>
    <w:p w:rsidR="00BD301B" w:rsidRPr="00226A47" w:rsidRDefault="00BD301B" w:rsidP="00BD301B">
      <w:pPr>
        <w:pStyle w:val="Prrafodelista"/>
        <w:numPr>
          <w:ilvl w:val="1"/>
          <w:numId w:val="1"/>
        </w:numPr>
        <w:jc w:val="both"/>
        <w:rPr>
          <w:rFonts w:ascii="Arial" w:hAnsi="Arial" w:cs="Arial"/>
          <w:color w:val="00B0F0"/>
          <w:sz w:val="28"/>
          <w:szCs w:val="28"/>
        </w:rPr>
      </w:pPr>
      <w:r w:rsidRPr="00AC58A3">
        <w:rPr>
          <w:rFonts w:ascii="Arial" w:hAnsi="Arial" w:cs="Arial"/>
          <w:color w:val="FF0000"/>
          <w:sz w:val="24"/>
          <w:szCs w:val="24"/>
        </w:rPr>
        <w:t>Segunda.</w:t>
      </w:r>
      <w:r>
        <w:rPr>
          <w:rFonts w:ascii="Arial" w:hAnsi="Arial" w:cs="Arial"/>
          <w:sz w:val="24"/>
          <w:szCs w:val="24"/>
        </w:rPr>
        <w:t xml:space="preserve"> Llamada </w:t>
      </w:r>
      <w:r w:rsidRPr="005430F8">
        <w:rPr>
          <w:rFonts w:ascii="Arial" w:hAnsi="Arial" w:cs="Arial"/>
          <w:color w:val="7030A0"/>
          <w:sz w:val="24"/>
          <w:szCs w:val="24"/>
        </w:rPr>
        <w:t>primera generación filial (F</w:t>
      </w:r>
      <w:r w:rsidRPr="005430F8">
        <w:rPr>
          <w:rFonts w:ascii="Arial" w:hAnsi="Arial" w:cs="Arial"/>
          <w:color w:val="7030A0"/>
          <w:sz w:val="24"/>
          <w:szCs w:val="24"/>
          <w:vertAlign w:val="subscript"/>
        </w:rPr>
        <w:t>1</w:t>
      </w:r>
      <w:r w:rsidRPr="005430F8">
        <w:rPr>
          <w:rFonts w:ascii="Arial" w:hAnsi="Arial" w:cs="Arial"/>
          <w:color w:val="7030A0"/>
          <w:sz w:val="24"/>
          <w:szCs w:val="24"/>
        </w:rPr>
        <w:t>).</w:t>
      </w:r>
      <w:r>
        <w:rPr>
          <w:rFonts w:ascii="Arial" w:hAnsi="Arial" w:cs="Arial"/>
          <w:sz w:val="24"/>
          <w:szCs w:val="24"/>
        </w:rPr>
        <w:t xml:space="preserve"> Son todas heterocigóticas. Las semillas obtenidas al cruzarlas generan la siguiente generación.</w:t>
      </w:r>
    </w:p>
    <w:p w:rsidR="00BD301B" w:rsidRPr="005430F8" w:rsidRDefault="00BD301B" w:rsidP="00BD301B">
      <w:pPr>
        <w:pStyle w:val="Prrafodelista"/>
        <w:ind w:left="1440"/>
        <w:jc w:val="both"/>
        <w:rPr>
          <w:rFonts w:ascii="Arial" w:hAnsi="Arial" w:cs="Arial"/>
          <w:color w:val="00B0F0"/>
          <w:sz w:val="28"/>
          <w:szCs w:val="28"/>
        </w:rPr>
      </w:pPr>
    </w:p>
    <w:p w:rsidR="00BD301B" w:rsidRPr="00226A47" w:rsidRDefault="00BD301B" w:rsidP="00BD301B">
      <w:pPr>
        <w:pStyle w:val="Prrafodelista"/>
        <w:numPr>
          <w:ilvl w:val="1"/>
          <w:numId w:val="1"/>
        </w:numPr>
        <w:jc w:val="both"/>
        <w:rPr>
          <w:rFonts w:ascii="Arial" w:hAnsi="Arial" w:cs="Arial"/>
          <w:color w:val="00B0F0"/>
          <w:sz w:val="28"/>
          <w:szCs w:val="28"/>
        </w:rPr>
      </w:pPr>
      <w:r w:rsidRPr="00AC58A3">
        <w:rPr>
          <w:rFonts w:ascii="Arial" w:hAnsi="Arial" w:cs="Arial"/>
          <w:color w:val="FF0000"/>
          <w:sz w:val="24"/>
          <w:szCs w:val="24"/>
        </w:rPr>
        <w:t>Tercera.</w:t>
      </w:r>
      <w:r>
        <w:rPr>
          <w:rFonts w:ascii="Arial" w:hAnsi="Arial" w:cs="Arial"/>
          <w:sz w:val="24"/>
          <w:szCs w:val="24"/>
        </w:rPr>
        <w:t xml:space="preserve"> Es la </w:t>
      </w:r>
      <w:r w:rsidRPr="005430F8">
        <w:rPr>
          <w:rFonts w:ascii="Arial" w:hAnsi="Arial" w:cs="Arial"/>
          <w:color w:val="7030A0"/>
          <w:sz w:val="24"/>
          <w:szCs w:val="24"/>
        </w:rPr>
        <w:t>segunda generación filial (F</w:t>
      </w:r>
      <w:r w:rsidRPr="005430F8">
        <w:rPr>
          <w:rFonts w:ascii="Arial" w:hAnsi="Arial" w:cs="Arial"/>
          <w:color w:val="7030A0"/>
          <w:sz w:val="24"/>
          <w:szCs w:val="24"/>
          <w:vertAlign w:val="subscript"/>
        </w:rPr>
        <w:t>2</w:t>
      </w:r>
      <w:r w:rsidRPr="005430F8">
        <w:rPr>
          <w:rFonts w:ascii="Arial" w:hAnsi="Arial" w:cs="Arial"/>
          <w:color w:val="7030A0"/>
          <w:sz w:val="24"/>
          <w:szCs w:val="24"/>
        </w:rPr>
        <w:t xml:space="preserve">). </w:t>
      </w:r>
      <w:r>
        <w:rPr>
          <w:rFonts w:ascii="Arial" w:hAnsi="Arial" w:cs="Arial"/>
          <w:sz w:val="24"/>
          <w:szCs w:val="24"/>
        </w:rPr>
        <w:t xml:space="preserve">Surge del cruzamiento de individuos de la anterior. </w:t>
      </w:r>
    </w:p>
    <w:p w:rsidR="00BD301B" w:rsidRPr="005430F8" w:rsidRDefault="00BD301B" w:rsidP="00BD301B">
      <w:pPr>
        <w:pStyle w:val="Prrafodelista"/>
        <w:rPr>
          <w:rFonts w:ascii="Arial" w:hAnsi="Arial" w:cs="Arial"/>
          <w:sz w:val="24"/>
          <w:szCs w:val="24"/>
        </w:rPr>
      </w:pPr>
    </w:p>
    <w:p w:rsidR="00BD301B" w:rsidRDefault="00BD301B" w:rsidP="00BD301B">
      <w:pPr>
        <w:pStyle w:val="Prrafodelista"/>
        <w:numPr>
          <w:ilvl w:val="0"/>
          <w:numId w:val="1"/>
        </w:numPr>
        <w:jc w:val="both"/>
        <w:rPr>
          <w:rFonts w:ascii="Arial" w:hAnsi="Arial" w:cs="Arial"/>
          <w:sz w:val="24"/>
          <w:szCs w:val="24"/>
        </w:rPr>
      </w:pPr>
      <w:r>
        <w:rPr>
          <w:rFonts w:ascii="Arial" w:hAnsi="Arial" w:cs="Arial"/>
          <w:sz w:val="24"/>
          <w:szCs w:val="24"/>
        </w:rPr>
        <w:t xml:space="preserve">Trabaja con </w:t>
      </w:r>
      <w:r w:rsidRPr="00211E8B">
        <w:rPr>
          <w:rFonts w:ascii="Arial" w:hAnsi="Arial" w:cs="Arial"/>
          <w:color w:val="00B050"/>
          <w:sz w:val="24"/>
          <w:szCs w:val="24"/>
        </w:rPr>
        <w:t>diferentes caracteres.</w:t>
      </w:r>
      <w:r>
        <w:rPr>
          <w:rFonts w:ascii="Arial" w:hAnsi="Arial" w:cs="Arial"/>
          <w:sz w:val="24"/>
          <w:szCs w:val="24"/>
        </w:rPr>
        <w:t xml:space="preserve"> Algunos ejemplos son:</w:t>
      </w:r>
    </w:p>
    <w:p w:rsidR="00BD301B" w:rsidRDefault="00BD301B" w:rsidP="00BD301B">
      <w:pPr>
        <w:pStyle w:val="Prrafodelista"/>
        <w:ind w:left="1440"/>
        <w:jc w:val="both"/>
        <w:rPr>
          <w:rFonts w:ascii="Arial" w:hAnsi="Arial" w:cs="Arial"/>
          <w:sz w:val="24"/>
          <w:szCs w:val="24"/>
        </w:rPr>
      </w:pPr>
    </w:p>
    <w:p w:rsidR="00BD301B" w:rsidRDefault="00BD301B" w:rsidP="00BD301B">
      <w:pPr>
        <w:pStyle w:val="Prrafodelista"/>
        <w:numPr>
          <w:ilvl w:val="1"/>
          <w:numId w:val="1"/>
        </w:numPr>
        <w:jc w:val="both"/>
        <w:rPr>
          <w:rFonts w:ascii="Arial" w:hAnsi="Arial" w:cs="Arial"/>
          <w:sz w:val="24"/>
          <w:szCs w:val="24"/>
        </w:rPr>
      </w:pPr>
      <w:r>
        <w:rPr>
          <w:rFonts w:ascii="Arial" w:hAnsi="Arial" w:cs="Arial"/>
          <w:sz w:val="24"/>
          <w:szCs w:val="24"/>
        </w:rPr>
        <w:t>Color de la semilla. Amarillo o verde.</w:t>
      </w:r>
    </w:p>
    <w:p w:rsidR="00BD301B" w:rsidRDefault="00BD301B" w:rsidP="00BD301B">
      <w:pPr>
        <w:pStyle w:val="Prrafodelista"/>
        <w:numPr>
          <w:ilvl w:val="1"/>
          <w:numId w:val="1"/>
        </w:numPr>
        <w:jc w:val="both"/>
        <w:rPr>
          <w:rFonts w:ascii="Arial" w:hAnsi="Arial" w:cs="Arial"/>
          <w:sz w:val="24"/>
          <w:szCs w:val="24"/>
        </w:rPr>
      </w:pPr>
      <w:r>
        <w:rPr>
          <w:rFonts w:ascii="Arial" w:hAnsi="Arial" w:cs="Arial"/>
          <w:sz w:val="24"/>
          <w:szCs w:val="24"/>
        </w:rPr>
        <w:t>Superficie de la semilla. Lisa o rugosa.</w:t>
      </w:r>
    </w:p>
    <w:p w:rsidR="00BD301B" w:rsidRDefault="00BD301B" w:rsidP="00BD301B">
      <w:pPr>
        <w:pStyle w:val="Prrafodelista"/>
        <w:numPr>
          <w:ilvl w:val="1"/>
          <w:numId w:val="1"/>
        </w:numPr>
        <w:jc w:val="both"/>
        <w:rPr>
          <w:rFonts w:ascii="Arial" w:hAnsi="Arial" w:cs="Arial"/>
          <w:sz w:val="24"/>
          <w:szCs w:val="24"/>
        </w:rPr>
      </w:pPr>
      <w:r>
        <w:rPr>
          <w:rFonts w:ascii="Arial" w:hAnsi="Arial" w:cs="Arial"/>
          <w:sz w:val="24"/>
          <w:szCs w:val="24"/>
        </w:rPr>
        <w:t>Longitud del tallo. Largo o enano.</w:t>
      </w:r>
    </w:p>
    <w:p w:rsidR="00BD301B" w:rsidRDefault="00BD301B" w:rsidP="00BD301B">
      <w:pPr>
        <w:pStyle w:val="Prrafodelista"/>
        <w:numPr>
          <w:ilvl w:val="1"/>
          <w:numId w:val="1"/>
        </w:numPr>
        <w:jc w:val="both"/>
        <w:rPr>
          <w:rFonts w:ascii="Arial" w:hAnsi="Arial" w:cs="Arial"/>
          <w:sz w:val="24"/>
          <w:szCs w:val="24"/>
        </w:rPr>
      </w:pPr>
      <w:r>
        <w:rPr>
          <w:rFonts w:ascii="Arial" w:hAnsi="Arial" w:cs="Arial"/>
          <w:sz w:val="24"/>
          <w:szCs w:val="24"/>
        </w:rPr>
        <w:t>Color de la flor. Roja o blanca.</w:t>
      </w:r>
    </w:p>
    <w:p w:rsidR="00BD301B" w:rsidRDefault="00BD301B" w:rsidP="00BD301B">
      <w:pPr>
        <w:jc w:val="both"/>
        <w:rPr>
          <w:rFonts w:ascii="Arial" w:hAnsi="Arial" w:cs="Arial"/>
          <w:sz w:val="24"/>
          <w:szCs w:val="24"/>
        </w:rPr>
      </w:pPr>
    </w:p>
    <w:p w:rsidR="00BD301B" w:rsidRDefault="00BD301B" w:rsidP="00BD301B">
      <w:pPr>
        <w:pStyle w:val="Prrafodelista"/>
        <w:numPr>
          <w:ilvl w:val="0"/>
          <w:numId w:val="1"/>
        </w:numPr>
        <w:jc w:val="both"/>
        <w:rPr>
          <w:rFonts w:ascii="Arial" w:hAnsi="Arial" w:cs="Arial"/>
          <w:sz w:val="24"/>
          <w:szCs w:val="24"/>
        </w:rPr>
      </w:pPr>
      <w:r>
        <w:rPr>
          <w:rFonts w:ascii="Arial" w:hAnsi="Arial" w:cs="Arial"/>
          <w:sz w:val="24"/>
          <w:szCs w:val="24"/>
        </w:rPr>
        <w:lastRenderedPageBreak/>
        <w:t xml:space="preserve">Tras sus estudios establece </w:t>
      </w:r>
      <w:r w:rsidRPr="00211E8B">
        <w:rPr>
          <w:rFonts w:ascii="Arial" w:hAnsi="Arial" w:cs="Arial"/>
          <w:color w:val="00B050"/>
          <w:sz w:val="24"/>
          <w:szCs w:val="24"/>
        </w:rPr>
        <w:t>tres leyes:</w:t>
      </w:r>
    </w:p>
    <w:p w:rsidR="00BD301B" w:rsidRDefault="00BD301B" w:rsidP="00BD301B">
      <w:pPr>
        <w:pStyle w:val="Prrafodelista"/>
        <w:jc w:val="both"/>
        <w:rPr>
          <w:rFonts w:ascii="Arial" w:hAnsi="Arial" w:cs="Arial"/>
          <w:sz w:val="24"/>
          <w:szCs w:val="24"/>
        </w:rPr>
      </w:pPr>
    </w:p>
    <w:p w:rsidR="00BD301B" w:rsidRDefault="00BD301B" w:rsidP="00BD301B">
      <w:pPr>
        <w:pStyle w:val="Prrafodelista"/>
        <w:numPr>
          <w:ilvl w:val="0"/>
          <w:numId w:val="1"/>
        </w:numPr>
        <w:jc w:val="both"/>
        <w:rPr>
          <w:rFonts w:ascii="Arial" w:hAnsi="Arial" w:cs="Arial"/>
          <w:sz w:val="24"/>
          <w:szCs w:val="24"/>
        </w:rPr>
      </w:pPr>
      <w:r w:rsidRPr="00D01E0A">
        <w:rPr>
          <w:rFonts w:ascii="Arial" w:hAnsi="Arial" w:cs="Arial"/>
          <w:color w:val="7030A0"/>
          <w:sz w:val="24"/>
          <w:szCs w:val="24"/>
        </w:rPr>
        <w:t>Primera.</w:t>
      </w:r>
      <w:r>
        <w:rPr>
          <w:rFonts w:ascii="Arial" w:hAnsi="Arial" w:cs="Arial"/>
          <w:sz w:val="24"/>
          <w:szCs w:val="24"/>
        </w:rPr>
        <w:t xml:space="preserve"> </w:t>
      </w:r>
      <w:r w:rsidRPr="00211E8B">
        <w:rPr>
          <w:rFonts w:ascii="Arial" w:hAnsi="Arial" w:cs="Arial"/>
          <w:color w:val="00B050"/>
          <w:sz w:val="24"/>
          <w:szCs w:val="24"/>
        </w:rPr>
        <w:t>Ley de la uniformidad en la primera generación filial.</w:t>
      </w:r>
      <w:r>
        <w:rPr>
          <w:rFonts w:ascii="Arial" w:hAnsi="Arial" w:cs="Arial"/>
          <w:sz w:val="24"/>
          <w:szCs w:val="24"/>
        </w:rPr>
        <w:t xml:space="preserve"> </w:t>
      </w:r>
    </w:p>
    <w:p w:rsidR="00BD301B" w:rsidRPr="00211E8B" w:rsidRDefault="00BD301B" w:rsidP="00BD301B">
      <w:pPr>
        <w:pStyle w:val="Prrafodelista"/>
        <w:rPr>
          <w:rFonts w:ascii="Arial" w:hAnsi="Arial" w:cs="Arial"/>
          <w:sz w:val="24"/>
          <w:szCs w:val="24"/>
        </w:rPr>
      </w:pPr>
    </w:p>
    <w:p w:rsidR="00BD301B" w:rsidRDefault="00BD301B" w:rsidP="00BD301B">
      <w:pPr>
        <w:pStyle w:val="Prrafodelista"/>
        <w:numPr>
          <w:ilvl w:val="1"/>
          <w:numId w:val="1"/>
        </w:numPr>
        <w:jc w:val="both"/>
        <w:rPr>
          <w:rFonts w:ascii="Arial" w:hAnsi="Arial" w:cs="Arial"/>
          <w:sz w:val="24"/>
          <w:szCs w:val="24"/>
        </w:rPr>
      </w:pPr>
      <w:r>
        <w:rPr>
          <w:rFonts w:ascii="Arial" w:hAnsi="Arial" w:cs="Arial"/>
          <w:sz w:val="24"/>
          <w:szCs w:val="24"/>
        </w:rPr>
        <w:t>Su interpretación es que unas características (alelos) dominan sobre otras.</w:t>
      </w:r>
    </w:p>
    <w:p w:rsidR="00BD301B" w:rsidRDefault="00BD301B" w:rsidP="00BD301B">
      <w:pPr>
        <w:pStyle w:val="Prrafodelista"/>
        <w:ind w:left="1440"/>
        <w:jc w:val="both"/>
        <w:rPr>
          <w:rFonts w:ascii="Arial" w:hAnsi="Arial" w:cs="Arial"/>
          <w:sz w:val="24"/>
          <w:szCs w:val="24"/>
        </w:rPr>
      </w:pPr>
    </w:p>
    <w:p w:rsidR="00BD301B" w:rsidRPr="00211E8B" w:rsidRDefault="00BD301B" w:rsidP="00BD301B">
      <w:pPr>
        <w:pStyle w:val="Prrafodelista"/>
        <w:numPr>
          <w:ilvl w:val="1"/>
          <w:numId w:val="1"/>
        </w:numPr>
        <w:jc w:val="both"/>
        <w:rPr>
          <w:rFonts w:ascii="Arial" w:hAnsi="Arial" w:cs="Arial"/>
          <w:color w:val="FF0000"/>
          <w:sz w:val="24"/>
          <w:szCs w:val="24"/>
        </w:rPr>
      </w:pPr>
      <w:r w:rsidRPr="00211E8B">
        <w:rPr>
          <w:rFonts w:ascii="Arial" w:hAnsi="Arial" w:cs="Arial"/>
          <w:color w:val="FF0000"/>
          <w:sz w:val="24"/>
          <w:szCs w:val="24"/>
        </w:rPr>
        <w:t>Estudio de la primera ley.</w:t>
      </w:r>
    </w:p>
    <w:p w:rsidR="00BD301B" w:rsidRPr="00211E8B" w:rsidRDefault="00BD301B" w:rsidP="00BD301B">
      <w:pPr>
        <w:pStyle w:val="Prrafodelista"/>
        <w:jc w:val="both"/>
        <w:rPr>
          <w:rFonts w:ascii="Arial" w:hAnsi="Arial" w:cs="Arial"/>
          <w:color w:val="FF0000"/>
          <w:sz w:val="24"/>
          <w:szCs w:val="24"/>
        </w:rPr>
      </w:pPr>
    </w:p>
    <w:p w:rsidR="00BD301B" w:rsidRDefault="00BD301B" w:rsidP="00BD301B">
      <w:pPr>
        <w:pStyle w:val="Prrafodelista"/>
        <w:numPr>
          <w:ilvl w:val="0"/>
          <w:numId w:val="1"/>
        </w:numPr>
        <w:jc w:val="both"/>
        <w:rPr>
          <w:rFonts w:ascii="Arial" w:hAnsi="Arial" w:cs="Arial"/>
          <w:sz w:val="24"/>
          <w:szCs w:val="24"/>
        </w:rPr>
      </w:pPr>
      <w:r w:rsidRPr="00D01E0A">
        <w:rPr>
          <w:rFonts w:ascii="Arial" w:hAnsi="Arial" w:cs="Arial"/>
          <w:color w:val="7030A0"/>
          <w:sz w:val="24"/>
          <w:szCs w:val="24"/>
        </w:rPr>
        <w:t>Segunda</w:t>
      </w:r>
      <w:r>
        <w:rPr>
          <w:rFonts w:ascii="Arial" w:hAnsi="Arial" w:cs="Arial"/>
          <w:sz w:val="24"/>
          <w:szCs w:val="24"/>
        </w:rPr>
        <w:t xml:space="preserve">. </w:t>
      </w:r>
      <w:r w:rsidRPr="00211E8B">
        <w:rPr>
          <w:rFonts w:ascii="Arial" w:hAnsi="Arial" w:cs="Arial"/>
          <w:color w:val="00B050"/>
          <w:sz w:val="24"/>
          <w:szCs w:val="24"/>
        </w:rPr>
        <w:t>Ley de la segregación de los caracteres.</w:t>
      </w:r>
      <w:r>
        <w:rPr>
          <w:rFonts w:ascii="Arial" w:hAnsi="Arial" w:cs="Arial"/>
          <w:sz w:val="24"/>
          <w:szCs w:val="24"/>
        </w:rPr>
        <w:t xml:space="preserve"> </w:t>
      </w:r>
    </w:p>
    <w:p w:rsidR="00BD301B" w:rsidRDefault="00BD301B" w:rsidP="00BD301B">
      <w:pPr>
        <w:pStyle w:val="Prrafodelista"/>
        <w:jc w:val="both"/>
        <w:rPr>
          <w:rFonts w:ascii="Arial" w:hAnsi="Arial" w:cs="Arial"/>
          <w:sz w:val="24"/>
          <w:szCs w:val="24"/>
        </w:rPr>
      </w:pPr>
    </w:p>
    <w:p w:rsidR="00BD301B" w:rsidRDefault="00BD301B" w:rsidP="00BD301B">
      <w:pPr>
        <w:pStyle w:val="Prrafodelista"/>
        <w:numPr>
          <w:ilvl w:val="1"/>
          <w:numId w:val="1"/>
        </w:numPr>
        <w:jc w:val="both"/>
        <w:rPr>
          <w:rFonts w:ascii="Arial" w:hAnsi="Arial" w:cs="Arial"/>
          <w:sz w:val="24"/>
          <w:szCs w:val="24"/>
        </w:rPr>
      </w:pPr>
      <w:r>
        <w:rPr>
          <w:rFonts w:ascii="Arial" w:hAnsi="Arial" w:cs="Arial"/>
          <w:sz w:val="24"/>
          <w:szCs w:val="24"/>
        </w:rPr>
        <w:t>El alelo que permanece oculto en la primera g</w:t>
      </w:r>
      <w:r w:rsidR="00AC58A3">
        <w:rPr>
          <w:rFonts w:ascii="Arial" w:hAnsi="Arial" w:cs="Arial"/>
          <w:sz w:val="24"/>
          <w:szCs w:val="24"/>
        </w:rPr>
        <w:t>eneración filial reaparece en la</w:t>
      </w:r>
      <w:r>
        <w:rPr>
          <w:rFonts w:ascii="Arial" w:hAnsi="Arial" w:cs="Arial"/>
          <w:sz w:val="24"/>
          <w:szCs w:val="24"/>
        </w:rPr>
        <w:t xml:space="preserve"> segunda. </w:t>
      </w:r>
    </w:p>
    <w:p w:rsidR="00BD301B" w:rsidRDefault="00BD301B" w:rsidP="00BD301B">
      <w:pPr>
        <w:pStyle w:val="Prrafodelista"/>
        <w:ind w:left="1440"/>
        <w:jc w:val="both"/>
        <w:rPr>
          <w:rFonts w:ascii="Arial" w:hAnsi="Arial" w:cs="Arial"/>
          <w:sz w:val="24"/>
          <w:szCs w:val="24"/>
        </w:rPr>
      </w:pPr>
    </w:p>
    <w:p w:rsidR="00BD301B" w:rsidRPr="00D01E0A" w:rsidRDefault="00BD301B" w:rsidP="00BD301B">
      <w:pPr>
        <w:pStyle w:val="Prrafodelista"/>
        <w:numPr>
          <w:ilvl w:val="1"/>
          <w:numId w:val="1"/>
        </w:numPr>
        <w:jc w:val="both"/>
        <w:rPr>
          <w:rFonts w:ascii="Arial" w:hAnsi="Arial" w:cs="Arial"/>
          <w:color w:val="FF0000"/>
          <w:sz w:val="24"/>
          <w:szCs w:val="24"/>
        </w:rPr>
      </w:pPr>
      <w:r w:rsidRPr="00211E8B">
        <w:rPr>
          <w:rFonts w:ascii="Arial" w:hAnsi="Arial" w:cs="Arial"/>
          <w:color w:val="FF0000"/>
          <w:sz w:val="24"/>
          <w:szCs w:val="24"/>
        </w:rPr>
        <w:t>Estudio de la segunda ley.</w:t>
      </w:r>
    </w:p>
    <w:p w:rsidR="00BD301B" w:rsidRDefault="00BD301B" w:rsidP="00BD301B">
      <w:pPr>
        <w:pStyle w:val="Prrafodelista"/>
        <w:ind w:left="1440"/>
        <w:jc w:val="both"/>
        <w:rPr>
          <w:rFonts w:ascii="Arial" w:hAnsi="Arial" w:cs="Arial"/>
          <w:sz w:val="24"/>
          <w:szCs w:val="24"/>
        </w:rPr>
      </w:pPr>
    </w:p>
    <w:p w:rsidR="00BD301B" w:rsidRDefault="00BD301B" w:rsidP="00BD301B">
      <w:pPr>
        <w:pStyle w:val="Prrafodelista"/>
        <w:numPr>
          <w:ilvl w:val="1"/>
          <w:numId w:val="1"/>
        </w:numPr>
        <w:jc w:val="both"/>
        <w:rPr>
          <w:rFonts w:ascii="Arial" w:hAnsi="Arial" w:cs="Arial"/>
          <w:sz w:val="24"/>
          <w:szCs w:val="24"/>
        </w:rPr>
      </w:pPr>
      <w:r>
        <w:rPr>
          <w:rFonts w:ascii="Arial" w:hAnsi="Arial" w:cs="Arial"/>
          <w:sz w:val="24"/>
          <w:szCs w:val="24"/>
        </w:rPr>
        <w:t>Su consecuencia es el cruzamiento de prueba que permite determinar el genotipo de un individuo de F</w:t>
      </w:r>
      <w:r>
        <w:rPr>
          <w:rFonts w:ascii="Arial" w:hAnsi="Arial" w:cs="Arial"/>
          <w:sz w:val="24"/>
          <w:szCs w:val="24"/>
          <w:vertAlign w:val="subscript"/>
        </w:rPr>
        <w:t>2</w:t>
      </w:r>
      <w:r>
        <w:rPr>
          <w:rFonts w:ascii="Arial" w:hAnsi="Arial" w:cs="Arial"/>
          <w:sz w:val="24"/>
          <w:szCs w:val="24"/>
        </w:rPr>
        <w:t xml:space="preserve"> cruzándolo con el parental homocigótico recesivo.</w:t>
      </w:r>
    </w:p>
    <w:p w:rsidR="00BD301B" w:rsidRDefault="00BD301B" w:rsidP="00BD301B">
      <w:pPr>
        <w:pStyle w:val="Prrafodelista"/>
        <w:ind w:left="1440"/>
        <w:jc w:val="both"/>
        <w:rPr>
          <w:rFonts w:ascii="Arial" w:hAnsi="Arial" w:cs="Arial"/>
          <w:color w:val="FF0000"/>
          <w:sz w:val="24"/>
          <w:szCs w:val="24"/>
        </w:rPr>
      </w:pPr>
    </w:p>
    <w:p w:rsidR="00BD301B" w:rsidRPr="00211E8B" w:rsidRDefault="00BD301B" w:rsidP="00BD301B">
      <w:pPr>
        <w:pStyle w:val="Prrafodelista"/>
        <w:numPr>
          <w:ilvl w:val="1"/>
          <w:numId w:val="1"/>
        </w:numPr>
        <w:jc w:val="both"/>
        <w:rPr>
          <w:rFonts w:ascii="Arial" w:hAnsi="Arial" w:cs="Arial"/>
          <w:color w:val="FF0000"/>
          <w:sz w:val="24"/>
          <w:szCs w:val="24"/>
        </w:rPr>
      </w:pPr>
      <w:r w:rsidRPr="00211E8B">
        <w:rPr>
          <w:rFonts w:ascii="Arial" w:hAnsi="Arial" w:cs="Arial"/>
          <w:color w:val="FF0000"/>
          <w:sz w:val="24"/>
          <w:szCs w:val="24"/>
        </w:rPr>
        <w:t>Cruzamiento de prueba.</w:t>
      </w:r>
    </w:p>
    <w:p w:rsidR="00BD301B" w:rsidRDefault="00BD301B" w:rsidP="00BD301B">
      <w:pPr>
        <w:pStyle w:val="Prrafodelista"/>
        <w:ind w:left="1440"/>
        <w:jc w:val="both"/>
        <w:rPr>
          <w:rFonts w:ascii="Arial" w:hAnsi="Arial" w:cs="Arial"/>
          <w:sz w:val="24"/>
          <w:szCs w:val="24"/>
        </w:rPr>
      </w:pPr>
    </w:p>
    <w:p w:rsidR="00BD301B" w:rsidRDefault="00BD301B" w:rsidP="00BD301B">
      <w:pPr>
        <w:pStyle w:val="Prrafodelista"/>
        <w:numPr>
          <w:ilvl w:val="0"/>
          <w:numId w:val="1"/>
        </w:numPr>
        <w:jc w:val="both"/>
        <w:rPr>
          <w:rFonts w:ascii="Arial" w:hAnsi="Arial" w:cs="Arial"/>
          <w:sz w:val="24"/>
          <w:szCs w:val="24"/>
        </w:rPr>
      </w:pPr>
      <w:r w:rsidRPr="00D01E0A">
        <w:rPr>
          <w:rFonts w:ascii="Arial" w:hAnsi="Arial" w:cs="Arial"/>
          <w:color w:val="7030A0"/>
          <w:sz w:val="24"/>
          <w:szCs w:val="24"/>
        </w:rPr>
        <w:t>Tercera.</w:t>
      </w:r>
      <w:r>
        <w:rPr>
          <w:rFonts w:ascii="Arial" w:hAnsi="Arial" w:cs="Arial"/>
          <w:sz w:val="24"/>
          <w:szCs w:val="24"/>
        </w:rPr>
        <w:t xml:space="preserve"> </w:t>
      </w:r>
      <w:r w:rsidR="00AC58A3">
        <w:rPr>
          <w:rFonts w:ascii="Arial" w:hAnsi="Arial" w:cs="Arial"/>
          <w:color w:val="00B050"/>
          <w:sz w:val="24"/>
          <w:szCs w:val="24"/>
        </w:rPr>
        <w:t>Ley de</w:t>
      </w:r>
      <w:r w:rsidRPr="00211E8B">
        <w:rPr>
          <w:rFonts w:ascii="Arial" w:hAnsi="Arial" w:cs="Arial"/>
          <w:color w:val="00B050"/>
          <w:sz w:val="24"/>
          <w:szCs w:val="24"/>
        </w:rPr>
        <w:t xml:space="preserve"> la independencia en la herencia de los caracteres</w:t>
      </w:r>
      <w:r>
        <w:rPr>
          <w:rFonts w:ascii="Arial" w:hAnsi="Arial" w:cs="Arial"/>
          <w:sz w:val="24"/>
          <w:szCs w:val="24"/>
        </w:rPr>
        <w:t>.</w:t>
      </w:r>
    </w:p>
    <w:p w:rsidR="00BD301B" w:rsidRDefault="00BD301B" w:rsidP="00BD301B">
      <w:pPr>
        <w:pStyle w:val="Prrafodelista"/>
        <w:ind w:left="1440"/>
        <w:jc w:val="both"/>
        <w:rPr>
          <w:rFonts w:ascii="Arial" w:hAnsi="Arial" w:cs="Arial"/>
          <w:sz w:val="24"/>
          <w:szCs w:val="24"/>
        </w:rPr>
      </w:pPr>
    </w:p>
    <w:p w:rsidR="00BD301B" w:rsidRDefault="00BD301B" w:rsidP="00BD301B">
      <w:pPr>
        <w:pStyle w:val="Prrafodelista"/>
        <w:numPr>
          <w:ilvl w:val="1"/>
          <w:numId w:val="1"/>
        </w:numPr>
        <w:jc w:val="both"/>
        <w:rPr>
          <w:rFonts w:ascii="Arial" w:hAnsi="Arial" w:cs="Arial"/>
          <w:sz w:val="24"/>
          <w:szCs w:val="24"/>
        </w:rPr>
      </w:pPr>
      <w:r>
        <w:rPr>
          <w:rFonts w:ascii="Arial" w:hAnsi="Arial" w:cs="Arial"/>
          <w:sz w:val="24"/>
          <w:szCs w:val="24"/>
        </w:rPr>
        <w:t>Se estudian simultáneamente dos caracteres situados en distintas parejas cromosómicas.</w:t>
      </w:r>
    </w:p>
    <w:p w:rsidR="00BD301B" w:rsidRDefault="00BD301B" w:rsidP="00BD301B">
      <w:pPr>
        <w:pStyle w:val="Prrafodelista"/>
        <w:ind w:left="1440"/>
        <w:jc w:val="both"/>
        <w:rPr>
          <w:rFonts w:ascii="Arial" w:hAnsi="Arial" w:cs="Arial"/>
          <w:color w:val="FF0000"/>
          <w:sz w:val="24"/>
          <w:szCs w:val="24"/>
        </w:rPr>
      </w:pPr>
    </w:p>
    <w:p w:rsidR="00BD301B" w:rsidRPr="00211E8B" w:rsidRDefault="00BD301B" w:rsidP="00BD301B">
      <w:pPr>
        <w:pStyle w:val="Prrafodelista"/>
        <w:numPr>
          <w:ilvl w:val="1"/>
          <w:numId w:val="1"/>
        </w:numPr>
        <w:jc w:val="both"/>
        <w:rPr>
          <w:rFonts w:ascii="Arial" w:hAnsi="Arial" w:cs="Arial"/>
          <w:color w:val="FF0000"/>
          <w:sz w:val="24"/>
          <w:szCs w:val="24"/>
        </w:rPr>
      </w:pPr>
      <w:r w:rsidRPr="00211E8B">
        <w:rPr>
          <w:rFonts w:ascii="Arial" w:hAnsi="Arial" w:cs="Arial"/>
          <w:color w:val="FF0000"/>
          <w:sz w:val="24"/>
          <w:szCs w:val="24"/>
        </w:rPr>
        <w:t>Estudio de la tercera ley.</w:t>
      </w:r>
    </w:p>
    <w:p w:rsidR="00BD301B" w:rsidRDefault="00BD301B" w:rsidP="00BD301B">
      <w:pPr>
        <w:pStyle w:val="Prrafodelista"/>
        <w:ind w:left="1440"/>
        <w:jc w:val="both"/>
        <w:rPr>
          <w:rFonts w:ascii="Arial" w:hAnsi="Arial" w:cs="Arial"/>
          <w:sz w:val="24"/>
          <w:szCs w:val="24"/>
        </w:rPr>
      </w:pPr>
    </w:p>
    <w:p w:rsidR="00BD301B" w:rsidRDefault="00BD301B" w:rsidP="00BD301B">
      <w:pPr>
        <w:pStyle w:val="Prrafodelista"/>
        <w:numPr>
          <w:ilvl w:val="1"/>
          <w:numId w:val="1"/>
        </w:numPr>
        <w:jc w:val="both"/>
        <w:rPr>
          <w:rFonts w:ascii="Arial" w:hAnsi="Arial" w:cs="Arial"/>
          <w:sz w:val="24"/>
          <w:szCs w:val="24"/>
        </w:rPr>
      </w:pPr>
      <w:r w:rsidRPr="00211E8B">
        <w:rPr>
          <w:rFonts w:ascii="Arial" w:hAnsi="Arial" w:cs="Arial"/>
          <w:sz w:val="24"/>
          <w:szCs w:val="24"/>
        </w:rPr>
        <w:t>Si los genes están ligados la proporción fenotípica en F</w:t>
      </w:r>
      <w:r w:rsidRPr="00211E8B">
        <w:rPr>
          <w:rFonts w:ascii="Arial" w:hAnsi="Arial" w:cs="Arial"/>
          <w:sz w:val="24"/>
          <w:szCs w:val="24"/>
          <w:vertAlign w:val="subscript"/>
        </w:rPr>
        <w:t>2</w:t>
      </w:r>
      <w:r w:rsidRPr="00211E8B">
        <w:rPr>
          <w:rFonts w:ascii="Arial" w:hAnsi="Arial" w:cs="Arial"/>
          <w:sz w:val="24"/>
          <w:szCs w:val="24"/>
        </w:rPr>
        <w:t xml:space="preserve"> sería diferente.</w:t>
      </w:r>
    </w:p>
    <w:p w:rsidR="00BD301B" w:rsidRDefault="00BD301B" w:rsidP="00BD301B">
      <w:pPr>
        <w:pStyle w:val="Prrafodelista"/>
        <w:ind w:left="1440"/>
        <w:jc w:val="both"/>
        <w:rPr>
          <w:rFonts w:ascii="Arial" w:hAnsi="Arial" w:cs="Arial"/>
          <w:sz w:val="24"/>
          <w:szCs w:val="24"/>
        </w:rPr>
      </w:pPr>
    </w:p>
    <w:p w:rsidR="00BD301B" w:rsidRDefault="00BD301B" w:rsidP="00BD301B">
      <w:pPr>
        <w:pStyle w:val="Prrafodelista"/>
        <w:numPr>
          <w:ilvl w:val="0"/>
          <w:numId w:val="1"/>
        </w:numPr>
        <w:jc w:val="both"/>
        <w:rPr>
          <w:rFonts w:ascii="Arial" w:hAnsi="Arial" w:cs="Arial"/>
          <w:sz w:val="24"/>
          <w:szCs w:val="24"/>
        </w:rPr>
      </w:pPr>
      <w:r>
        <w:rPr>
          <w:rFonts w:ascii="Arial" w:hAnsi="Arial" w:cs="Arial"/>
          <w:sz w:val="24"/>
          <w:szCs w:val="24"/>
        </w:rPr>
        <w:t>A veces aparecen proporciones diferentes que parecen desobedecer las leyes de Mendel.</w:t>
      </w:r>
    </w:p>
    <w:p w:rsidR="00BD301B" w:rsidRDefault="00BD301B" w:rsidP="00BD301B">
      <w:pPr>
        <w:pStyle w:val="Prrafodelista"/>
        <w:jc w:val="both"/>
        <w:rPr>
          <w:rFonts w:ascii="Arial" w:hAnsi="Arial" w:cs="Arial"/>
          <w:sz w:val="24"/>
          <w:szCs w:val="24"/>
        </w:rPr>
      </w:pPr>
    </w:p>
    <w:p w:rsidR="00BD301B" w:rsidRDefault="00BD301B" w:rsidP="00BD301B">
      <w:pPr>
        <w:pStyle w:val="Prrafodelista"/>
        <w:numPr>
          <w:ilvl w:val="1"/>
          <w:numId w:val="1"/>
        </w:numPr>
        <w:jc w:val="both"/>
        <w:rPr>
          <w:rFonts w:ascii="Arial" w:hAnsi="Arial" w:cs="Arial"/>
          <w:sz w:val="24"/>
          <w:szCs w:val="24"/>
        </w:rPr>
      </w:pPr>
      <w:r w:rsidRPr="00D01E0A">
        <w:rPr>
          <w:rFonts w:ascii="Arial" w:hAnsi="Arial" w:cs="Arial"/>
          <w:color w:val="00B050"/>
          <w:sz w:val="24"/>
          <w:szCs w:val="24"/>
        </w:rPr>
        <w:t>Alelos letales</w:t>
      </w:r>
      <w:r>
        <w:rPr>
          <w:rFonts w:ascii="Arial" w:hAnsi="Arial" w:cs="Arial"/>
          <w:sz w:val="24"/>
          <w:szCs w:val="24"/>
        </w:rPr>
        <w:t xml:space="preserve">. Pueden ser dominantes o recesivos y cuando están en </w:t>
      </w:r>
      <w:proofErr w:type="spellStart"/>
      <w:r>
        <w:rPr>
          <w:rFonts w:ascii="Arial" w:hAnsi="Arial" w:cs="Arial"/>
          <w:sz w:val="24"/>
          <w:szCs w:val="24"/>
        </w:rPr>
        <w:t>homocigosis</w:t>
      </w:r>
      <w:proofErr w:type="spellEnd"/>
      <w:r>
        <w:rPr>
          <w:rFonts w:ascii="Arial" w:hAnsi="Arial" w:cs="Arial"/>
          <w:sz w:val="24"/>
          <w:szCs w:val="24"/>
        </w:rPr>
        <w:t xml:space="preserve"> producen la muerte del individuo.</w:t>
      </w:r>
    </w:p>
    <w:p w:rsidR="00BD301B" w:rsidRDefault="00BD301B" w:rsidP="00BD301B">
      <w:pPr>
        <w:pStyle w:val="Prrafodelista"/>
        <w:ind w:left="1440"/>
        <w:jc w:val="both"/>
        <w:rPr>
          <w:rFonts w:ascii="Arial" w:hAnsi="Arial" w:cs="Arial"/>
          <w:sz w:val="24"/>
          <w:szCs w:val="24"/>
        </w:rPr>
      </w:pPr>
    </w:p>
    <w:p w:rsidR="00BD301B" w:rsidRPr="00D01E0A" w:rsidRDefault="00BD301B" w:rsidP="00BD301B">
      <w:pPr>
        <w:pStyle w:val="Prrafodelista"/>
        <w:ind w:left="1440"/>
        <w:jc w:val="both"/>
        <w:rPr>
          <w:rFonts w:ascii="Arial" w:hAnsi="Arial" w:cs="Arial"/>
          <w:color w:val="FF0000"/>
          <w:sz w:val="24"/>
          <w:szCs w:val="24"/>
        </w:rPr>
      </w:pPr>
      <w:r w:rsidRPr="00D01E0A">
        <w:rPr>
          <w:rFonts w:ascii="Arial" w:hAnsi="Arial" w:cs="Arial"/>
          <w:color w:val="FF0000"/>
          <w:sz w:val="24"/>
          <w:szCs w:val="24"/>
        </w:rPr>
        <w:t>Ejem.</w:t>
      </w:r>
      <w:r>
        <w:rPr>
          <w:rFonts w:ascii="Arial" w:hAnsi="Arial" w:cs="Arial"/>
          <w:sz w:val="24"/>
          <w:szCs w:val="24"/>
        </w:rPr>
        <w:t xml:space="preserve"> </w:t>
      </w:r>
      <w:r w:rsidRPr="00D01E0A">
        <w:rPr>
          <w:rFonts w:ascii="Arial" w:hAnsi="Arial" w:cs="Arial"/>
          <w:color w:val="FF0000"/>
          <w:sz w:val="24"/>
          <w:szCs w:val="24"/>
        </w:rPr>
        <w:t>Color del pelo en el cobaya</w:t>
      </w:r>
    </w:p>
    <w:p w:rsidR="00BD301B" w:rsidRPr="00D01E0A" w:rsidRDefault="00BD301B" w:rsidP="00BD301B">
      <w:pPr>
        <w:pStyle w:val="Prrafodelista"/>
        <w:ind w:left="1440"/>
        <w:jc w:val="both"/>
        <w:rPr>
          <w:rFonts w:ascii="Arial" w:hAnsi="Arial" w:cs="Arial"/>
          <w:color w:val="FF0000"/>
          <w:sz w:val="24"/>
          <w:szCs w:val="24"/>
        </w:rPr>
      </w:pPr>
    </w:p>
    <w:p w:rsidR="00AE04ED" w:rsidRDefault="00BD301B" w:rsidP="00BD301B">
      <w:pPr>
        <w:pStyle w:val="Prrafodelista"/>
        <w:numPr>
          <w:ilvl w:val="1"/>
          <w:numId w:val="1"/>
        </w:numPr>
        <w:jc w:val="both"/>
        <w:rPr>
          <w:rFonts w:ascii="Arial" w:hAnsi="Arial" w:cs="Arial"/>
          <w:sz w:val="24"/>
          <w:szCs w:val="24"/>
        </w:rPr>
      </w:pPr>
      <w:r w:rsidRPr="00D01E0A">
        <w:rPr>
          <w:rFonts w:ascii="Arial" w:hAnsi="Arial" w:cs="Arial"/>
          <w:color w:val="00B050"/>
          <w:sz w:val="24"/>
          <w:szCs w:val="24"/>
        </w:rPr>
        <w:t>Interacción génica</w:t>
      </w:r>
      <w:r>
        <w:rPr>
          <w:rFonts w:ascii="Arial" w:hAnsi="Arial" w:cs="Arial"/>
          <w:color w:val="00B050"/>
          <w:sz w:val="24"/>
          <w:szCs w:val="24"/>
        </w:rPr>
        <w:t xml:space="preserve">. </w:t>
      </w:r>
      <w:r w:rsidRPr="00D01E0A">
        <w:rPr>
          <w:rFonts w:ascii="Arial" w:hAnsi="Arial" w:cs="Arial"/>
          <w:sz w:val="24"/>
          <w:szCs w:val="24"/>
        </w:rPr>
        <w:t>Una pareja de alelos influye en la expresión de los alelos de otra. Por ejemplo si un gen impide la formación de pétalos no se expresarán los alelos del color.</w:t>
      </w:r>
    </w:p>
    <w:p w:rsidR="00111EDB" w:rsidRPr="00111EDB" w:rsidRDefault="00111EDB" w:rsidP="00111EDB">
      <w:pPr>
        <w:pStyle w:val="Prrafodelista"/>
        <w:numPr>
          <w:ilvl w:val="0"/>
          <w:numId w:val="2"/>
        </w:numPr>
        <w:jc w:val="both"/>
        <w:rPr>
          <w:rFonts w:ascii="Arial" w:hAnsi="Arial" w:cs="Arial"/>
          <w:color w:val="00B0F0"/>
          <w:sz w:val="28"/>
          <w:szCs w:val="28"/>
        </w:rPr>
      </w:pPr>
      <w:r w:rsidRPr="00111EDB">
        <w:rPr>
          <w:rFonts w:ascii="Arial" w:hAnsi="Arial" w:cs="Arial"/>
          <w:color w:val="00B0F0"/>
          <w:sz w:val="28"/>
          <w:szCs w:val="28"/>
        </w:rPr>
        <w:lastRenderedPageBreak/>
        <w:t>Herencia ligada al sexo.</w:t>
      </w:r>
    </w:p>
    <w:p w:rsidR="00111EDB" w:rsidRDefault="00111EDB" w:rsidP="00111EDB">
      <w:pPr>
        <w:pStyle w:val="Prrafodelista"/>
        <w:jc w:val="both"/>
        <w:rPr>
          <w:rFonts w:ascii="Arial" w:hAnsi="Arial" w:cs="Arial"/>
          <w:sz w:val="24"/>
          <w:szCs w:val="24"/>
        </w:rPr>
      </w:pPr>
    </w:p>
    <w:p w:rsidR="00111EDB" w:rsidRDefault="00111EDB" w:rsidP="00111EDB">
      <w:pPr>
        <w:pStyle w:val="Prrafodelista"/>
        <w:numPr>
          <w:ilvl w:val="0"/>
          <w:numId w:val="4"/>
        </w:numPr>
        <w:jc w:val="both"/>
        <w:rPr>
          <w:rFonts w:ascii="Arial" w:hAnsi="Arial" w:cs="Arial"/>
          <w:sz w:val="24"/>
          <w:szCs w:val="24"/>
        </w:rPr>
      </w:pPr>
      <w:r>
        <w:rPr>
          <w:rFonts w:ascii="Arial" w:hAnsi="Arial" w:cs="Arial"/>
          <w:sz w:val="24"/>
          <w:szCs w:val="24"/>
        </w:rPr>
        <w:t>Tiene lugar en aquellos caracteres cuyos genes se sitúan en los cromosomas sexuales. Estudiaremos tres ejemplos.</w:t>
      </w:r>
    </w:p>
    <w:p w:rsidR="00111EDB" w:rsidRDefault="00111EDB" w:rsidP="00111EDB">
      <w:pPr>
        <w:pStyle w:val="Prrafodelista"/>
        <w:ind w:left="1440"/>
        <w:jc w:val="both"/>
        <w:rPr>
          <w:rFonts w:ascii="Arial" w:hAnsi="Arial" w:cs="Arial"/>
          <w:sz w:val="24"/>
          <w:szCs w:val="24"/>
        </w:rPr>
      </w:pPr>
    </w:p>
    <w:p w:rsidR="00111EDB" w:rsidRDefault="00111EDB" w:rsidP="00111EDB">
      <w:pPr>
        <w:pStyle w:val="Prrafodelista"/>
        <w:numPr>
          <w:ilvl w:val="1"/>
          <w:numId w:val="4"/>
        </w:numPr>
        <w:jc w:val="both"/>
        <w:rPr>
          <w:rFonts w:ascii="Arial" w:hAnsi="Arial" w:cs="Arial"/>
          <w:color w:val="00B050"/>
          <w:sz w:val="24"/>
          <w:szCs w:val="24"/>
        </w:rPr>
      </w:pPr>
      <w:r>
        <w:rPr>
          <w:rFonts w:ascii="Arial" w:hAnsi="Arial" w:cs="Arial"/>
          <w:color w:val="00B050"/>
          <w:sz w:val="24"/>
          <w:szCs w:val="24"/>
        </w:rPr>
        <w:t>Daltonismo.</w:t>
      </w:r>
    </w:p>
    <w:p w:rsidR="00111EDB" w:rsidRDefault="00111EDB" w:rsidP="00111EDB">
      <w:pPr>
        <w:pStyle w:val="Prrafodelista"/>
        <w:numPr>
          <w:ilvl w:val="2"/>
          <w:numId w:val="4"/>
        </w:numPr>
        <w:jc w:val="both"/>
        <w:rPr>
          <w:rFonts w:ascii="Arial" w:hAnsi="Arial" w:cs="Arial"/>
          <w:sz w:val="24"/>
          <w:szCs w:val="24"/>
        </w:rPr>
      </w:pPr>
      <w:r>
        <w:rPr>
          <w:rFonts w:ascii="Arial" w:hAnsi="Arial" w:cs="Arial"/>
          <w:sz w:val="24"/>
          <w:szCs w:val="24"/>
        </w:rPr>
        <w:t>Dificultad para distinguir los colores (rojo/verde).</w:t>
      </w:r>
    </w:p>
    <w:p w:rsidR="00111EDB" w:rsidRDefault="00111EDB" w:rsidP="00111EDB">
      <w:pPr>
        <w:pStyle w:val="Prrafodelista"/>
        <w:numPr>
          <w:ilvl w:val="2"/>
          <w:numId w:val="4"/>
        </w:numPr>
        <w:jc w:val="both"/>
        <w:rPr>
          <w:rFonts w:ascii="Arial" w:hAnsi="Arial" w:cs="Arial"/>
          <w:sz w:val="24"/>
          <w:szCs w:val="24"/>
        </w:rPr>
      </w:pPr>
      <w:r>
        <w:rPr>
          <w:rFonts w:ascii="Arial" w:hAnsi="Arial" w:cs="Arial"/>
          <w:sz w:val="24"/>
          <w:szCs w:val="24"/>
        </w:rPr>
        <w:t>Se debe a un alelo recesivo situado en el cromosoma X.</w:t>
      </w:r>
    </w:p>
    <w:p w:rsidR="00111EDB" w:rsidRDefault="00111EDB" w:rsidP="00111EDB">
      <w:pPr>
        <w:pStyle w:val="Prrafodelista"/>
        <w:numPr>
          <w:ilvl w:val="2"/>
          <w:numId w:val="4"/>
        </w:numPr>
        <w:jc w:val="both"/>
        <w:rPr>
          <w:rFonts w:ascii="Arial" w:hAnsi="Arial" w:cs="Arial"/>
          <w:sz w:val="24"/>
          <w:szCs w:val="24"/>
        </w:rPr>
      </w:pPr>
      <w:r>
        <w:rPr>
          <w:rFonts w:ascii="Arial" w:hAnsi="Arial" w:cs="Arial"/>
          <w:sz w:val="24"/>
          <w:szCs w:val="24"/>
        </w:rPr>
        <w:t xml:space="preserve">Se designa como </w:t>
      </w:r>
      <w:proofErr w:type="spellStart"/>
      <w:r>
        <w:rPr>
          <w:rFonts w:ascii="Arial" w:hAnsi="Arial" w:cs="Arial"/>
          <w:sz w:val="24"/>
          <w:szCs w:val="24"/>
        </w:rPr>
        <w:t>X</w:t>
      </w:r>
      <w:r>
        <w:rPr>
          <w:rFonts w:ascii="Arial" w:hAnsi="Arial" w:cs="Arial"/>
          <w:sz w:val="24"/>
          <w:szCs w:val="24"/>
          <w:vertAlign w:val="superscript"/>
        </w:rPr>
        <w:t>d</w:t>
      </w:r>
      <w:r>
        <w:rPr>
          <w:rFonts w:ascii="Arial" w:hAnsi="Arial" w:cs="Arial"/>
          <w:sz w:val="24"/>
          <w:szCs w:val="24"/>
        </w:rPr>
        <w:t>.</w:t>
      </w:r>
      <w:proofErr w:type="spellEnd"/>
    </w:p>
    <w:p w:rsidR="00111EDB" w:rsidRDefault="00111EDB" w:rsidP="00111EDB">
      <w:pPr>
        <w:pStyle w:val="Prrafodelista"/>
        <w:numPr>
          <w:ilvl w:val="2"/>
          <w:numId w:val="4"/>
        </w:numPr>
        <w:jc w:val="both"/>
        <w:rPr>
          <w:rFonts w:ascii="Arial" w:hAnsi="Arial" w:cs="Arial"/>
          <w:sz w:val="24"/>
          <w:szCs w:val="24"/>
        </w:rPr>
      </w:pPr>
      <w:r>
        <w:rPr>
          <w:rFonts w:ascii="Arial" w:hAnsi="Arial" w:cs="Arial"/>
          <w:sz w:val="24"/>
          <w:szCs w:val="24"/>
        </w:rPr>
        <w:t xml:space="preserve">Las mujeres pueden ser XX (normal), </w:t>
      </w:r>
      <w:proofErr w:type="spellStart"/>
      <w:r>
        <w:rPr>
          <w:rFonts w:ascii="Arial" w:hAnsi="Arial" w:cs="Arial"/>
          <w:sz w:val="24"/>
          <w:szCs w:val="24"/>
        </w:rPr>
        <w:t>XX</w:t>
      </w:r>
      <w:r>
        <w:rPr>
          <w:rFonts w:ascii="Arial" w:hAnsi="Arial" w:cs="Arial"/>
          <w:sz w:val="24"/>
          <w:szCs w:val="24"/>
          <w:vertAlign w:val="superscript"/>
        </w:rPr>
        <w:t>d</w:t>
      </w:r>
      <w:proofErr w:type="spellEnd"/>
      <w:r>
        <w:rPr>
          <w:rFonts w:ascii="Arial" w:hAnsi="Arial" w:cs="Arial"/>
          <w:sz w:val="24"/>
          <w:szCs w:val="24"/>
        </w:rPr>
        <w:t xml:space="preserve"> (normal portadora) o </w:t>
      </w:r>
      <w:proofErr w:type="spellStart"/>
      <w:r>
        <w:rPr>
          <w:rFonts w:ascii="Arial" w:hAnsi="Arial" w:cs="Arial"/>
          <w:sz w:val="24"/>
          <w:szCs w:val="24"/>
        </w:rPr>
        <w:t>X</w:t>
      </w:r>
      <w:r>
        <w:rPr>
          <w:rFonts w:ascii="Arial" w:hAnsi="Arial" w:cs="Arial"/>
          <w:sz w:val="24"/>
          <w:szCs w:val="24"/>
          <w:vertAlign w:val="superscript"/>
        </w:rPr>
        <w:t>d</w:t>
      </w:r>
      <w:r>
        <w:rPr>
          <w:rFonts w:ascii="Arial" w:hAnsi="Arial" w:cs="Arial"/>
          <w:sz w:val="24"/>
          <w:szCs w:val="24"/>
        </w:rPr>
        <w:t>X</w:t>
      </w:r>
      <w:r>
        <w:rPr>
          <w:rFonts w:ascii="Arial" w:hAnsi="Arial" w:cs="Arial"/>
          <w:sz w:val="24"/>
          <w:szCs w:val="24"/>
          <w:vertAlign w:val="superscript"/>
        </w:rPr>
        <w:t>d</w:t>
      </w:r>
      <w:proofErr w:type="spellEnd"/>
      <w:r>
        <w:rPr>
          <w:rFonts w:ascii="Arial" w:hAnsi="Arial" w:cs="Arial"/>
          <w:sz w:val="24"/>
          <w:szCs w:val="24"/>
        </w:rPr>
        <w:t xml:space="preserve"> (daltónica).</w:t>
      </w:r>
    </w:p>
    <w:p w:rsidR="00111EDB" w:rsidRDefault="00111EDB" w:rsidP="00111EDB">
      <w:pPr>
        <w:pStyle w:val="Prrafodelista"/>
        <w:numPr>
          <w:ilvl w:val="2"/>
          <w:numId w:val="4"/>
        </w:numPr>
        <w:jc w:val="both"/>
        <w:rPr>
          <w:rFonts w:ascii="Arial" w:hAnsi="Arial" w:cs="Arial"/>
          <w:sz w:val="24"/>
          <w:szCs w:val="24"/>
        </w:rPr>
      </w:pPr>
      <w:r>
        <w:rPr>
          <w:rFonts w:ascii="Arial" w:hAnsi="Arial" w:cs="Arial"/>
          <w:sz w:val="24"/>
          <w:szCs w:val="24"/>
        </w:rPr>
        <w:t xml:space="preserve">Los hombres pueden ser XY (normal) o </w:t>
      </w:r>
      <w:proofErr w:type="spellStart"/>
      <w:r>
        <w:rPr>
          <w:rFonts w:ascii="Arial" w:hAnsi="Arial" w:cs="Arial"/>
          <w:sz w:val="24"/>
          <w:szCs w:val="24"/>
        </w:rPr>
        <w:t>X</w:t>
      </w:r>
      <w:r>
        <w:rPr>
          <w:rFonts w:ascii="Arial" w:hAnsi="Arial" w:cs="Arial"/>
          <w:sz w:val="24"/>
          <w:szCs w:val="24"/>
          <w:vertAlign w:val="superscript"/>
        </w:rPr>
        <w:t>d</w:t>
      </w:r>
      <w:r>
        <w:rPr>
          <w:rFonts w:ascii="Arial" w:hAnsi="Arial" w:cs="Arial"/>
          <w:sz w:val="24"/>
          <w:szCs w:val="24"/>
        </w:rPr>
        <w:t>Y</w:t>
      </w:r>
      <w:proofErr w:type="spellEnd"/>
      <w:r>
        <w:rPr>
          <w:rFonts w:ascii="Arial" w:hAnsi="Arial" w:cs="Arial"/>
          <w:sz w:val="24"/>
          <w:szCs w:val="24"/>
        </w:rPr>
        <w:t xml:space="preserve"> (daltónico).</w:t>
      </w:r>
    </w:p>
    <w:p w:rsidR="00111EDB" w:rsidRDefault="00111EDB" w:rsidP="00111EDB">
      <w:pPr>
        <w:pStyle w:val="Prrafodelista"/>
        <w:numPr>
          <w:ilvl w:val="2"/>
          <w:numId w:val="4"/>
        </w:numPr>
        <w:jc w:val="both"/>
        <w:rPr>
          <w:rFonts w:ascii="Arial" w:hAnsi="Arial" w:cs="Arial"/>
          <w:sz w:val="24"/>
          <w:szCs w:val="24"/>
        </w:rPr>
      </w:pPr>
      <w:r>
        <w:rPr>
          <w:rFonts w:ascii="Arial" w:hAnsi="Arial" w:cs="Arial"/>
          <w:color w:val="FF0000"/>
          <w:sz w:val="24"/>
          <w:szCs w:val="24"/>
        </w:rPr>
        <w:t>Ejercicio.</w:t>
      </w:r>
      <w:r>
        <w:rPr>
          <w:rFonts w:ascii="Arial" w:hAnsi="Arial" w:cs="Arial"/>
          <w:sz w:val="24"/>
          <w:szCs w:val="24"/>
        </w:rPr>
        <w:t xml:space="preserve"> ¿Qué descendencia obtendremos al cruzar un hombre daltónico con una mujer cuyo padre también lo era?</w:t>
      </w:r>
    </w:p>
    <w:p w:rsidR="00111EDB" w:rsidRDefault="00111EDB" w:rsidP="00111EDB">
      <w:pPr>
        <w:pStyle w:val="Prrafodelista"/>
        <w:ind w:left="1440"/>
        <w:jc w:val="both"/>
        <w:rPr>
          <w:rFonts w:ascii="Arial" w:hAnsi="Arial" w:cs="Arial"/>
          <w:sz w:val="24"/>
          <w:szCs w:val="24"/>
        </w:rPr>
      </w:pPr>
    </w:p>
    <w:p w:rsidR="00111EDB" w:rsidRDefault="00111EDB" w:rsidP="00111EDB">
      <w:pPr>
        <w:pStyle w:val="Prrafodelista"/>
        <w:numPr>
          <w:ilvl w:val="1"/>
          <w:numId w:val="4"/>
        </w:numPr>
        <w:jc w:val="both"/>
        <w:rPr>
          <w:rFonts w:ascii="Arial" w:hAnsi="Arial" w:cs="Arial"/>
          <w:color w:val="00B050"/>
          <w:sz w:val="24"/>
          <w:szCs w:val="24"/>
        </w:rPr>
      </w:pPr>
      <w:r>
        <w:rPr>
          <w:rFonts w:ascii="Arial" w:hAnsi="Arial" w:cs="Arial"/>
          <w:color w:val="00B050"/>
          <w:sz w:val="24"/>
          <w:szCs w:val="24"/>
        </w:rPr>
        <w:t>Hemofilia.</w:t>
      </w:r>
    </w:p>
    <w:p w:rsidR="00111EDB" w:rsidRDefault="00111EDB" w:rsidP="00111EDB">
      <w:pPr>
        <w:pStyle w:val="Prrafodelista"/>
        <w:numPr>
          <w:ilvl w:val="2"/>
          <w:numId w:val="4"/>
        </w:numPr>
        <w:jc w:val="both"/>
        <w:rPr>
          <w:rFonts w:ascii="Arial" w:hAnsi="Arial" w:cs="Arial"/>
          <w:sz w:val="24"/>
          <w:szCs w:val="24"/>
        </w:rPr>
      </w:pPr>
      <w:r>
        <w:rPr>
          <w:rFonts w:ascii="Arial" w:hAnsi="Arial" w:cs="Arial"/>
          <w:sz w:val="24"/>
          <w:szCs w:val="24"/>
        </w:rPr>
        <w:t>Imposibilidad de coagulación sanguínea.</w:t>
      </w:r>
    </w:p>
    <w:p w:rsidR="00111EDB" w:rsidRDefault="00111EDB" w:rsidP="00111EDB">
      <w:pPr>
        <w:pStyle w:val="Prrafodelista"/>
        <w:numPr>
          <w:ilvl w:val="2"/>
          <w:numId w:val="4"/>
        </w:numPr>
        <w:jc w:val="both"/>
        <w:rPr>
          <w:rFonts w:ascii="Arial" w:hAnsi="Arial" w:cs="Arial"/>
          <w:sz w:val="24"/>
          <w:szCs w:val="24"/>
        </w:rPr>
      </w:pPr>
      <w:r>
        <w:rPr>
          <w:rFonts w:ascii="Arial" w:hAnsi="Arial" w:cs="Arial"/>
          <w:sz w:val="24"/>
          <w:szCs w:val="24"/>
        </w:rPr>
        <w:t>Se debe a un alelo recesivo situado en el cromosoma X.</w:t>
      </w:r>
    </w:p>
    <w:p w:rsidR="00111EDB" w:rsidRDefault="00111EDB" w:rsidP="00111EDB">
      <w:pPr>
        <w:pStyle w:val="Prrafodelista"/>
        <w:numPr>
          <w:ilvl w:val="2"/>
          <w:numId w:val="4"/>
        </w:numPr>
        <w:jc w:val="both"/>
        <w:rPr>
          <w:rFonts w:ascii="Arial" w:hAnsi="Arial" w:cs="Arial"/>
          <w:sz w:val="24"/>
          <w:szCs w:val="24"/>
        </w:rPr>
      </w:pPr>
      <w:r>
        <w:rPr>
          <w:rFonts w:ascii="Arial" w:hAnsi="Arial" w:cs="Arial"/>
          <w:sz w:val="24"/>
          <w:szCs w:val="24"/>
        </w:rPr>
        <w:t xml:space="preserve">Designado como </w:t>
      </w:r>
      <w:proofErr w:type="spellStart"/>
      <w:r>
        <w:rPr>
          <w:rFonts w:ascii="Arial" w:hAnsi="Arial" w:cs="Arial"/>
          <w:sz w:val="24"/>
          <w:szCs w:val="24"/>
        </w:rPr>
        <w:t>X</w:t>
      </w:r>
      <w:r>
        <w:rPr>
          <w:rFonts w:ascii="Arial" w:hAnsi="Arial" w:cs="Arial"/>
          <w:sz w:val="24"/>
          <w:szCs w:val="24"/>
          <w:vertAlign w:val="superscript"/>
        </w:rPr>
        <w:t>h</w:t>
      </w:r>
      <w:r>
        <w:rPr>
          <w:rFonts w:ascii="Arial" w:hAnsi="Arial" w:cs="Arial"/>
          <w:sz w:val="24"/>
          <w:szCs w:val="24"/>
        </w:rPr>
        <w:t>.</w:t>
      </w:r>
      <w:proofErr w:type="spellEnd"/>
    </w:p>
    <w:p w:rsidR="00111EDB" w:rsidRDefault="00111EDB" w:rsidP="00111EDB">
      <w:pPr>
        <w:pStyle w:val="Prrafodelista"/>
        <w:numPr>
          <w:ilvl w:val="2"/>
          <w:numId w:val="4"/>
        </w:numPr>
        <w:jc w:val="both"/>
        <w:rPr>
          <w:rFonts w:ascii="Arial" w:hAnsi="Arial" w:cs="Arial"/>
          <w:sz w:val="24"/>
          <w:szCs w:val="24"/>
        </w:rPr>
      </w:pPr>
      <w:r>
        <w:rPr>
          <w:rFonts w:ascii="Arial" w:hAnsi="Arial" w:cs="Arial"/>
          <w:sz w:val="24"/>
          <w:szCs w:val="24"/>
        </w:rPr>
        <w:t xml:space="preserve">Es letal en </w:t>
      </w:r>
      <w:proofErr w:type="spellStart"/>
      <w:r>
        <w:rPr>
          <w:rFonts w:ascii="Arial" w:hAnsi="Arial" w:cs="Arial"/>
          <w:sz w:val="24"/>
          <w:szCs w:val="24"/>
        </w:rPr>
        <w:t>homocigosis</w:t>
      </w:r>
      <w:proofErr w:type="spellEnd"/>
      <w:r>
        <w:rPr>
          <w:rFonts w:ascii="Arial" w:hAnsi="Arial" w:cs="Arial"/>
          <w:sz w:val="24"/>
          <w:szCs w:val="24"/>
        </w:rPr>
        <w:t xml:space="preserve"> por lo que las mujeres hemofílicas suelen morir durante el desarrollo embrionario.</w:t>
      </w:r>
    </w:p>
    <w:p w:rsidR="00111EDB" w:rsidRDefault="00111EDB" w:rsidP="00111EDB">
      <w:pPr>
        <w:pStyle w:val="Prrafodelista"/>
        <w:numPr>
          <w:ilvl w:val="2"/>
          <w:numId w:val="4"/>
        </w:numPr>
        <w:jc w:val="both"/>
        <w:rPr>
          <w:rFonts w:ascii="Arial" w:hAnsi="Arial" w:cs="Arial"/>
          <w:sz w:val="24"/>
          <w:szCs w:val="24"/>
        </w:rPr>
      </w:pPr>
      <w:r>
        <w:rPr>
          <w:rFonts w:ascii="Arial" w:hAnsi="Arial" w:cs="Arial"/>
          <w:sz w:val="24"/>
          <w:szCs w:val="24"/>
        </w:rPr>
        <w:t xml:space="preserve">Las mujeres pueden ser XX (normal), </w:t>
      </w:r>
      <w:proofErr w:type="spellStart"/>
      <w:r>
        <w:rPr>
          <w:rFonts w:ascii="Arial" w:hAnsi="Arial" w:cs="Arial"/>
          <w:sz w:val="24"/>
          <w:szCs w:val="24"/>
        </w:rPr>
        <w:t>XX</w:t>
      </w:r>
      <w:r>
        <w:rPr>
          <w:rFonts w:ascii="Arial" w:hAnsi="Arial" w:cs="Arial"/>
          <w:sz w:val="24"/>
          <w:szCs w:val="24"/>
          <w:vertAlign w:val="superscript"/>
        </w:rPr>
        <w:t>h</w:t>
      </w:r>
      <w:proofErr w:type="spellEnd"/>
      <w:r>
        <w:rPr>
          <w:rFonts w:ascii="Arial" w:hAnsi="Arial" w:cs="Arial"/>
          <w:sz w:val="24"/>
          <w:szCs w:val="24"/>
        </w:rPr>
        <w:t xml:space="preserve"> (normal portadora). </w:t>
      </w:r>
      <w:proofErr w:type="spellStart"/>
      <w:r>
        <w:rPr>
          <w:rFonts w:ascii="Arial" w:hAnsi="Arial" w:cs="Arial"/>
          <w:sz w:val="24"/>
          <w:szCs w:val="24"/>
        </w:rPr>
        <w:t>X</w:t>
      </w:r>
      <w:r>
        <w:rPr>
          <w:rFonts w:ascii="Arial" w:hAnsi="Arial" w:cs="Arial"/>
          <w:sz w:val="24"/>
          <w:szCs w:val="24"/>
          <w:vertAlign w:val="superscript"/>
        </w:rPr>
        <w:t>h</w:t>
      </w:r>
      <w:r>
        <w:rPr>
          <w:rFonts w:ascii="Arial" w:hAnsi="Arial" w:cs="Arial"/>
          <w:sz w:val="24"/>
          <w:szCs w:val="24"/>
        </w:rPr>
        <w:t>X</w:t>
      </w:r>
      <w:r>
        <w:rPr>
          <w:rFonts w:ascii="Arial" w:hAnsi="Arial" w:cs="Arial"/>
          <w:sz w:val="24"/>
          <w:szCs w:val="24"/>
          <w:vertAlign w:val="superscript"/>
        </w:rPr>
        <w:t>h</w:t>
      </w:r>
      <w:proofErr w:type="spellEnd"/>
      <w:r>
        <w:rPr>
          <w:rFonts w:ascii="Arial" w:hAnsi="Arial" w:cs="Arial"/>
          <w:sz w:val="24"/>
          <w:szCs w:val="24"/>
        </w:rPr>
        <w:t xml:space="preserve"> (letal, no nacen).</w:t>
      </w:r>
    </w:p>
    <w:p w:rsidR="00111EDB" w:rsidRDefault="00111EDB" w:rsidP="00111EDB">
      <w:pPr>
        <w:pStyle w:val="Prrafodelista"/>
        <w:numPr>
          <w:ilvl w:val="2"/>
          <w:numId w:val="4"/>
        </w:numPr>
        <w:jc w:val="both"/>
        <w:rPr>
          <w:rFonts w:ascii="Arial" w:hAnsi="Arial" w:cs="Arial"/>
          <w:sz w:val="24"/>
          <w:szCs w:val="24"/>
        </w:rPr>
      </w:pPr>
      <w:r>
        <w:rPr>
          <w:rFonts w:ascii="Arial" w:hAnsi="Arial" w:cs="Arial"/>
          <w:sz w:val="24"/>
          <w:szCs w:val="24"/>
        </w:rPr>
        <w:t xml:space="preserve">Los hombre será XY (normales) o </w:t>
      </w:r>
      <w:proofErr w:type="spellStart"/>
      <w:r>
        <w:rPr>
          <w:rFonts w:ascii="Arial" w:hAnsi="Arial" w:cs="Arial"/>
          <w:sz w:val="24"/>
          <w:szCs w:val="24"/>
        </w:rPr>
        <w:t>X</w:t>
      </w:r>
      <w:r>
        <w:rPr>
          <w:rFonts w:ascii="Arial" w:hAnsi="Arial" w:cs="Arial"/>
          <w:sz w:val="24"/>
          <w:szCs w:val="24"/>
          <w:vertAlign w:val="superscript"/>
        </w:rPr>
        <w:t>h</w:t>
      </w:r>
      <w:r>
        <w:rPr>
          <w:rFonts w:ascii="Arial" w:hAnsi="Arial" w:cs="Arial"/>
          <w:sz w:val="24"/>
          <w:szCs w:val="24"/>
        </w:rPr>
        <w:t>Y</w:t>
      </w:r>
      <w:proofErr w:type="spellEnd"/>
      <w:r>
        <w:rPr>
          <w:rFonts w:ascii="Arial" w:hAnsi="Arial" w:cs="Arial"/>
          <w:sz w:val="24"/>
          <w:szCs w:val="24"/>
        </w:rPr>
        <w:t xml:space="preserve"> hemofílicos.</w:t>
      </w:r>
    </w:p>
    <w:p w:rsidR="00111EDB" w:rsidRDefault="00111EDB" w:rsidP="00111EDB">
      <w:pPr>
        <w:pStyle w:val="Prrafodelista"/>
        <w:numPr>
          <w:ilvl w:val="2"/>
          <w:numId w:val="4"/>
        </w:numPr>
        <w:jc w:val="both"/>
        <w:rPr>
          <w:rFonts w:ascii="Arial" w:hAnsi="Arial" w:cs="Arial"/>
          <w:sz w:val="24"/>
          <w:szCs w:val="24"/>
        </w:rPr>
      </w:pPr>
      <w:r>
        <w:rPr>
          <w:rFonts w:ascii="Arial" w:hAnsi="Arial" w:cs="Arial"/>
          <w:color w:val="FF0000"/>
          <w:sz w:val="24"/>
          <w:szCs w:val="24"/>
        </w:rPr>
        <w:t>Ejercicio</w:t>
      </w:r>
      <w:r>
        <w:rPr>
          <w:rFonts w:ascii="Arial" w:hAnsi="Arial" w:cs="Arial"/>
          <w:sz w:val="24"/>
          <w:szCs w:val="24"/>
        </w:rPr>
        <w:t>. Indicar la descendencia de los cruzamientos mujer portadora x hombre normal y mujer portadora x hombre hemofílico.</w:t>
      </w:r>
    </w:p>
    <w:p w:rsidR="00111EDB" w:rsidRDefault="00111EDB" w:rsidP="00111EDB">
      <w:pPr>
        <w:pStyle w:val="Prrafodelista"/>
        <w:ind w:left="1440"/>
        <w:jc w:val="both"/>
        <w:rPr>
          <w:rFonts w:ascii="Arial" w:hAnsi="Arial" w:cs="Arial"/>
          <w:sz w:val="24"/>
          <w:szCs w:val="24"/>
        </w:rPr>
      </w:pPr>
    </w:p>
    <w:p w:rsidR="00111EDB" w:rsidRDefault="00111EDB" w:rsidP="00111EDB">
      <w:pPr>
        <w:pStyle w:val="Prrafodelista"/>
        <w:numPr>
          <w:ilvl w:val="1"/>
          <w:numId w:val="4"/>
        </w:numPr>
        <w:jc w:val="both"/>
        <w:rPr>
          <w:rFonts w:ascii="Arial" w:hAnsi="Arial" w:cs="Arial"/>
          <w:color w:val="00B050"/>
          <w:sz w:val="24"/>
          <w:szCs w:val="24"/>
        </w:rPr>
      </w:pPr>
      <w:r>
        <w:rPr>
          <w:rFonts w:ascii="Arial" w:hAnsi="Arial" w:cs="Arial"/>
          <w:color w:val="00B050"/>
          <w:sz w:val="24"/>
          <w:szCs w:val="24"/>
        </w:rPr>
        <w:t>Hipertricosis auricular.</w:t>
      </w:r>
    </w:p>
    <w:p w:rsidR="00111EDB" w:rsidRDefault="00111EDB" w:rsidP="00111EDB">
      <w:pPr>
        <w:pStyle w:val="Prrafodelista"/>
        <w:numPr>
          <w:ilvl w:val="2"/>
          <w:numId w:val="4"/>
        </w:numPr>
        <w:jc w:val="both"/>
        <w:rPr>
          <w:rFonts w:ascii="Arial" w:hAnsi="Arial" w:cs="Arial"/>
          <w:sz w:val="24"/>
          <w:szCs w:val="24"/>
        </w:rPr>
      </w:pPr>
      <w:r>
        <w:rPr>
          <w:rFonts w:ascii="Arial" w:hAnsi="Arial" w:cs="Arial"/>
          <w:sz w:val="24"/>
          <w:szCs w:val="24"/>
        </w:rPr>
        <w:t>Desarrollar pelos largos y gruesos en las orejas.</w:t>
      </w:r>
    </w:p>
    <w:p w:rsidR="00111EDB" w:rsidRDefault="00111EDB" w:rsidP="00111EDB">
      <w:pPr>
        <w:pStyle w:val="Prrafodelista"/>
        <w:numPr>
          <w:ilvl w:val="2"/>
          <w:numId w:val="4"/>
        </w:numPr>
        <w:jc w:val="both"/>
        <w:rPr>
          <w:rFonts w:ascii="Arial" w:hAnsi="Arial" w:cs="Arial"/>
          <w:sz w:val="24"/>
          <w:szCs w:val="24"/>
        </w:rPr>
      </w:pPr>
      <w:r>
        <w:rPr>
          <w:rFonts w:ascii="Arial" w:hAnsi="Arial" w:cs="Arial"/>
          <w:sz w:val="24"/>
          <w:szCs w:val="24"/>
        </w:rPr>
        <w:t>Se debe a un gen situado en el cromosoma Y.</w:t>
      </w:r>
    </w:p>
    <w:p w:rsidR="00111EDB" w:rsidRDefault="00111EDB" w:rsidP="00111EDB">
      <w:pPr>
        <w:pStyle w:val="Prrafodelista"/>
        <w:numPr>
          <w:ilvl w:val="2"/>
          <w:numId w:val="4"/>
        </w:numPr>
        <w:jc w:val="both"/>
        <w:rPr>
          <w:rFonts w:ascii="Arial" w:hAnsi="Arial" w:cs="Arial"/>
          <w:sz w:val="24"/>
          <w:szCs w:val="24"/>
        </w:rPr>
      </w:pPr>
      <w:r>
        <w:rPr>
          <w:rFonts w:ascii="Arial" w:hAnsi="Arial" w:cs="Arial"/>
          <w:sz w:val="24"/>
          <w:szCs w:val="24"/>
        </w:rPr>
        <w:t xml:space="preserve">Se designa como </w:t>
      </w:r>
      <w:proofErr w:type="spellStart"/>
      <w:r>
        <w:rPr>
          <w:rFonts w:ascii="Arial" w:hAnsi="Arial" w:cs="Arial"/>
          <w:sz w:val="24"/>
          <w:szCs w:val="24"/>
        </w:rPr>
        <w:t>Y</w:t>
      </w:r>
      <w:r>
        <w:rPr>
          <w:rFonts w:ascii="Arial" w:hAnsi="Arial" w:cs="Arial"/>
          <w:sz w:val="24"/>
          <w:szCs w:val="24"/>
          <w:vertAlign w:val="superscript"/>
        </w:rPr>
        <w:t>ha</w:t>
      </w:r>
      <w:proofErr w:type="spellEnd"/>
      <w:r>
        <w:rPr>
          <w:rFonts w:ascii="Arial" w:hAnsi="Arial" w:cs="Arial"/>
          <w:sz w:val="24"/>
          <w:szCs w:val="24"/>
        </w:rPr>
        <w:t>.</w:t>
      </w:r>
    </w:p>
    <w:p w:rsidR="00111EDB" w:rsidRDefault="00111EDB" w:rsidP="00111EDB">
      <w:pPr>
        <w:pStyle w:val="Prrafodelista"/>
        <w:numPr>
          <w:ilvl w:val="2"/>
          <w:numId w:val="4"/>
        </w:numPr>
        <w:jc w:val="both"/>
        <w:rPr>
          <w:rFonts w:ascii="Arial" w:hAnsi="Arial" w:cs="Arial"/>
          <w:sz w:val="24"/>
          <w:szCs w:val="24"/>
        </w:rPr>
      </w:pPr>
      <w:r>
        <w:rPr>
          <w:rFonts w:ascii="Arial" w:hAnsi="Arial" w:cs="Arial"/>
          <w:sz w:val="24"/>
          <w:szCs w:val="24"/>
        </w:rPr>
        <w:t>Siempre se manifiesta pues el hombre es haploide para tal dotación.</w:t>
      </w:r>
    </w:p>
    <w:p w:rsidR="00111EDB" w:rsidRDefault="00111EDB" w:rsidP="00111EDB">
      <w:pPr>
        <w:pStyle w:val="Prrafodelista"/>
        <w:numPr>
          <w:ilvl w:val="2"/>
          <w:numId w:val="4"/>
        </w:numPr>
        <w:jc w:val="both"/>
        <w:rPr>
          <w:rFonts w:ascii="Arial" w:hAnsi="Arial" w:cs="Arial"/>
          <w:sz w:val="24"/>
          <w:szCs w:val="24"/>
        </w:rPr>
      </w:pPr>
      <w:r>
        <w:rPr>
          <w:rFonts w:ascii="Arial" w:hAnsi="Arial" w:cs="Arial"/>
          <w:sz w:val="24"/>
          <w:szCs w:val="24"/>
        </w:rPr>
        <w:t>Lo transmiten los padres a todos sus hijos varones.</w:t>
      </w:r>
    </w:p>
    <w:p w:rsidR="00111EDB" w:rsidRDefault="00111EDB" w:rsidP="00111EDB">
      <w:pPr>
        <w:pStyle w:val="Prrafodelista"/>
        <w:numPr>
          <w:ilvl w:val="2"/>
          <w:numId w:val="4"/>
        </w:numPr>
        <w:jc w:val="both"/>
        <w:rPr>
          <w:rFonts w:ascii="Arial" w:hAnsi="Arial" w:cs="Arial"/>
          <w:sz w:val="24"/>
          <w:szCs w:val="24"/>
        </w:rPr>
      </w:pPr>
      <w:r>
        <w:rPr>
          <w:rFonts w:ascii="Arial" w:hAnsi="Arial" w:cs="Arial"/>
          <w:sz w:val="24"/>
          <w:szCs w:val="24"/>
        </w:rPr>
        <w:t xml:space="preserve">XY es normal y </w:t>
      </w:r>
      <w:proofErr w:type="spellStart"/>
      <w:r>
        <w:rPr>
          <w:rFonts w:ascii="Arial" w:hAnsi="Arial" w:cs="Arial"/>
          <w:sz w:val="24"/>
          <w:szCs w:val="24"/>
        </w:rPr>
        <w:t>XY</w:t>
      </w:r>
      <w:r>
        <w:rPr>
          <w:rFonts w:ascii="Arial" w:hAnsi="Arial" w:cs="Arial"/>
          <w:sz w:val="24"/>
          <w:szCs w:val="24"/>
          <w:vertAlign w:val="superscript"/>
        </w:rPr>
        <w:t>ha</w:t>
      </w:r>
      <w:proofErr w:type="spellEnd"/>
      <w:r>
        <w:rPr>
          <w:rFonts w:ascii="Arial" w:hAnsi="Arial" w:cs="Arial"/>
          <w:sz w:val="24"/>
          <w:szCs w:val="24"/>
        </w:rPr>
        <w:t xml:space="preserve"> con hipertricosis.</w:t>
      </w:r>
    </w:p>
    <w:p w:rsidR="00111EDB" w:rsidRDefault="00111EDB" w:rsidP="00111EDB">
      <w:pPr>
        <w:pStyle w:val="Prrafodelista"/>
        <w:jc w:val="both"/>
        <w:rPr>
          <w:rFonts w:ascii="Arial" w:hAnsi="Arial" w:cs="Arial"/>
          <w:sz w:val="24"/>
          <w:szCs w:val="24"/>
        </w:rPr>
      </w:pPr>
    </w:p>
    <w:p w:rsidR="00111EDB" w:rsidRDefault="00111EDB" w:rsidP="00111EDB">
      <w:pPr>
        <w:pStyle w:val="Prrafodelista"/>
        <w:numPr>
          <w:ilvl w:val="0"/>
          <w:numId w:val="4"/>
        </w:numPr>
        <w:jc w:val="both"/>
        <w:rPr>
          <w:rFonts w:ascii="Arial" w:hAnsi="Arial" w:cs="Arial"/>
          <w:sz w:val="24"/>
          <w:szCs w:val="24"/>
        </w:rPr>
      </w:pPr>
      <w:r>
        <w:rPr>
          <w:rFonts w:ascii="Arial" w:hAnsi="Arial" w:cs="Arial"/>
          <w:sz w:val="24"/>
          <w:szCs w:val="24"/>
        </w:rPr>
        <w:t>Existen caracteres influenciados por el sexo.</w:t>
      </w:r>
    </w:p>
    <w:p w:rsidR="00111EDB" w:rsidRDefault="00111EDB" w:rsidP="00111EDB">
      <w:pPr>
        <w:pStyle w:val="Prrafodelista"/>
        <w:jc w:val="both"/>
        <w:rPr>
          <w:rFonts w:ascii="Arial" w:hAnsi="Arial" w:cs="Arial"/>
          <w:sz w:val="24"/>
          <w:szCs w:val="24"/>
        </w:rPr>
      </w:pPr>
    </w:p>
    <w:p w:rsidR="00111EDB" w:rsidRDefault="00111EDB" w:rsidP="00111EDB">
      <w:pPr>
        <w:pStyle w:val="Prrafodelista"/>
        <w:numPr>
          <w:ilvl w:val="0"/>
          <w:numId w:val="4"/>
        </w:numPr>
        <w:jc w:val="both"/>
        <w:rPr>
          <w:rFonts w:ascii="Arial" w:hAnsi="Arial" w:cs="Arial"/>
          <w:color w:val="FF0000"/>
          <w:sz w:val="24"/>
          <w:szCs w:val="24"/>
        </w:rPr>
      </w:pPr>
      <w:r>
        <w:rPr>
          <w:rFonts w:ascii="Arial" w:hAnsi="Arial" w:cs="Arial"/>
          <w:sz w:val="24"/>
          <w:szCs w:val="24"/>
        </w:rPr>
        <w:t xml:space="preserve">Tal es el caso de la calvicie que en </w:t>
      </w:r>
      <w:proofErr w:type="spellStart"/>
      <w:r>
        <w:rPr>
          <w:rFonts w:ascii="Arial" w:hAnsi="Arial" w:cs="Arial"/>
          <w:sz w:val="24"/>
          <w:szCs w:val="24"/>
        </w:rPr>
        <w:t>heterocigosis</w:t>
      </w:r>
      <w:proofErr w:type="spellEnd"/>
      <w:r>
        <w:rPr>
          <w:rFonts w:ascii="Arial" w:hAnsi="Arial" w:cs="Arial"/>
          <w:sz w:val="24"/>
          <w:szCs w:val="24"/>
        </w:rPr>
        <w:t xml:space="preserve"> resulta dominante en el hombre y recesivo en la mujer. </w:t>
      </w:r>
      <w:r>
        <w:rPr>
          <w:rFonts w:ascii="Arial" w:hAnsi="Arial" w:cs="Arial"/>
          <w:color w:val="FF0000"/>
          <w:sz w:val="24"/>
          <w:szCs w:val="24"/>
        </w:rPr>
        <w:t>Caracterizar.</w:t>
      </w:r>
    </w:p>
    <w:p w:rsidR="00111EDB" w:rsidRDefault="00111EDB" w:rsidP="00111EDB">
      <w:pPr>
        <w:pStyle w:val="Prrafodelista"/>
        <w:rPr>
          <w:rFonts w:ascii="Arial" w:hAnsi="Arial" w:cs="Arial"/>
          <w:sz w:val="24"/>
          <w:szCs w:val="24"/>
        </w:rPr>
      </w:pPr>
    </w:p>
    <w:p w:rsidR="00C24387" w:rsidRPr="00DB63D2" w:rsidRDefault="00C24387" w:rsidP="00C24387">
      <w:pPr>
        <w:pStyle w:val="Prrafodelista"/>
        <w:numPr>
          <w:ilvl w:val="0"/>
          <w:numId w:val="2"/>
        </w:numPr>
        <w:jc w:val="both"/>
        <w:rPr>
          <w:rFonts w:ascii="Arial" w:hAnsi="Arial" w:cs="Arial"/>
          <w:color w:val="00B0F0"/>
          <w:sz w:val="28"/>
          <w:szCs w:val="28"/>
        </w:rPr>
      </w:pPr>
      <w:r w:rsidRPr="00DB63D2">
        <w:rPr>
          <w:rFonts w:ascii="Arial" w:hAnsi="Arial" w:cs="Arial"/>
          <w:color w:val="00B0F0"/>
          <w:sz w:val="28"/>
          <w:szCs w:val="28"/>
        </w:rPr>
        <w:lastRenderedPageBreak/>
        <w:t>Herencia de los grupos sanguíneos.</w:t>
      </w:r>
    </w:p>
    <w:p w:rsidR="00C24387" w:rsidRDefault="00C24387" w:rsidP="00C24387">
      <w:pPr>
        <w:pStyle w:val="Prrafodelista"/>
        <w:jc w:val="both"/>
        <w:rPr>
          <w:rFonts w:ascii="Arial" w:hAnsi="Arial" w:cs="Arial"/>
          <w:sz w:val="24"/>
          <w:szCs w:val="24"/>
        </w:rPr>
      </w:pPr>
    </w:p>
    <w:p w:rsidR="00C24387" w:rsidRDefault="00C24387" w:rsidP="00C24387">
      <w:pPr>
        <w:pStyle w:val="Prrafodelista"/>
        <w:numPr>
          <w:ilvl w:val="0"/>
          <w:numId w:val="1"/>
        </w:numPr>
        <w:jc w:val="both"/>
        <w:rPr>
          <w:rFonts w:ascii="Arial" w:hAnsi="Arial" w:cs="Arial"/>
          <w:sz w:val="24"/>
          <w:szCs w:val="24"/>
        </w:rPr>
      </w:pPr>
      <w:r>
        <w:rPr>
          <w:rFonts w:ascii="Arial" w:hAnsi="Arial" w:cs="Arial"/>
          <w:sz w:val="24"/>
          <w:szCs w:val="24"/>
        </w:rPr>
        <w:t>Es un carácter donde se mezclan la codominancia y la herencia dominante.</w:t>
      </w:r>
    </w:p>
    <w:p w:rsidR="00C24387" w:rsidRDefault="00C24387" w:rsidP="00C24387">
      <w:pPr>
        <w:pStyle w:val="Prrafodelista"/>
        <w:jc w:val="both"/>
        <w:rPr>
          <w:rFonts w:ascii="Arial" w:hAnsi="Arial" w:cs="Arial"/>
          <w:sz w:val="24"/>
          <w:szCs w:val="24"/>
        </w:rPr>
      </w:pPr>
    </w:p>
    <w:p w:rsidR="00C24387" w:rsidRDefault="00C24387" w:rsidP="00C24387">
      <w:pPr>
        <w:pStyle w:val="Prrafodelista"/>
        <w:numPr>
          <w:ilvl w:val="0"/>
          <w:numId w:val="1"/>
        </w:numPr>
        <w:jc w:val="both"/>
        <w:rPr>
          <w:rFonts w:ascii="Arial" w:hAnsi="Arial" w:cs="Arial"/>
          <w:sz w:val="24"/>
          <w:szCs w:val="24"/>
        </w:rPr>
      </w:pPr>
      <w:r>
        <w:rPr>
          <w:rFonts w:ascii="Arial" w:hAnsi="Arial" w:cs="Arial"/>
          <w:sz w:val="24"/>
          <w:szCs w:val="24"/>
        </w:rPr>
        <w:t xml:space="preserve">Hay tres alelos. El A y B son </w:t>
      </w:r>
      <w:proofErr w:type="spellStart"/>
      <w:r>
        <w:rPr>
          <w:rFonts w:ascii="Arial" w:hAnsi="Arial" w:cs="Arial"/>
          <w:sz w:val="24"/>
          <w:szCs w:val="24"/>
        </w:rPr>
        <w:t>codominantes</w:t>
      </w:r>
      <w:proofErr w:type="spellEnd"/>
      <w:r>
        <w:rPr>
          <w:rFonts w:ascii="Arial" w:hAnsi="Arial" w:cs="Arial"/>
          <w:sz w:val="24"/>
          <w:szCs w:val="24"/>
        </w:rPr>
        <w:t xml:space="preserve"> entre sí pero dominantes respecto al O que es recesivo.</w:t>
      </w:r>
    </w:p>
    <w:p w:rsidR="00C24387" w:rsidRDefault="00C24387" w:rsidP="00C24387">
      <w:pPr>
        <w:pStyle w:val="Prrafodelista"/>
        <w:jc w:val="both"/>
        <w:rPr>
          <w:rFonts w:ascii="Arial" w:hAnsi="Arial" w:cs="Arial"/>
          <w:sz w:val="24"/>
          <w:szCs w:val="24"/>
        </w:rPr>
      </w:pPr>
    </w:p>
    <w:p w:rsidR="00C24387" w:rsidRDefault="00C24387" w:rsidP="00C24387">
      <w:pPr>
        <w:pStyle w:val="Prrafodelista"/>
        <w:numPr>
          <w:ilvl w:val="0"/>
          <w:numId w:val="1"/>
        </w:numPr>
        <w:jc w:val="both"/>
        <w:rPr>
          <w:rFonts w:ascii="Arial" w:hAnsi="Arial" w:cs="Arial"/>
          <w:sz w:val="24"/>
          <w:szCs w:val="24"/>
        </w:rPr>
      </w:pPr>
      <w:r w:rsidRPr="00DB63D2">
        <w:rPr>
          <w:rFonts w:ascii="Arial" w:hAnsi="Arial" w:cs="Arial"/>
          <w:color w:val="FF0000"/>
          <w:sz w:val="24"/>
          <w:szCs w:val="24"/>
        </w:rPr>
        <w:t xml:space="preserve">Ejercicio. </w:t>
      </w:r>
      <w:r>
        <w:rPr>
          <w:rFonts w:ascii="Arial" w:hAnsi="Arial" w:cs="Arial"/>
          <w:sz w:val="24"/>
          <w:szCs w:val="24"/>
        </w:rPr>
        <w:t>¿Pueden una mujer del grupo AB y un hombre del grupo O tener un hijo del grupo B? ¿Y del grupo O? Razonar las respuestas. ¿A qué grupos puede donar sangre el primer niño? ¿De cuáles puede recibir?</w:t>
      </w:r>
    </w:p>
    <w:p w:rsidR="00C24387" w:rsidRPr="00E21773" w:rsidRDefault="00C24387" w:rsidP="00C24387">
      <w:pPr>
        <w:pStyle w:val="Prrafodelista"/>
        <w:rPr>
          <w:rFonts w:ascii="Arial" w:hAnsi="Arial" w:cs="Arial"/>
          <w:color w:val="00B0F0"/>
          <w:sz w:val="28"/>
          <w:szCs w:val="28"/>
        </w:rPr>
      </w:pPr>
    </w:p>
    <w:p w:rsidR="00C24387" w:rsidRPr="00E21773" w:rsidRDefault="00C24387" w:rsidP="00C24387">
      <w:pPr>
        <w:pStyle w:val="Prrafodelista"/>
        <w:numPr>
          <w:ilvl w:val="0"/>
          <w:numId w:val="2"/>
        </w:numPr>
        <w:jc w:val="both"/>
        <w:rPr>
          <w:rFonts w:ascii="Arial" w:hAnsi="Arial" w:cs="Arial"/>
          <w:color w:val="00B0F0"/>
          <w:sz w:val="28"/>
          <w:szCs w:val="28"/>
        </w:rPr>
      </w:pPr>
      <w:r w:rsidRPr="00E21773">
        <w:rPr>
          <w:rFonts w:ascii="Arial" w:hAnsi="Arial" w:cs="Arial"/>
          <w:color w:val="00B0F0"/>
          <w:sz w:val="28"/>
          <w:szCs w:val="28"/>
        </w:rPr>
        <w:t>Pedigrís y árboles genealógicos.</w:t>
      </w:r>
    </w:p>
    <w:p w:rsidR="00C24387" w:rsidRDefault="00C24387" w:rsidP="00C24387">
      <w:pPr>
        <w:pStyle w:val="Prrafodelista"/>
        <w:jc w:val="both"/>
        <w:rPr>
          <w:rFonts w:ascii="Arial" w:hAnsi="Arial" w:cs="Arial"/>
          <w:sz w:val="24"/>
          <w:szCs w:val="24"/>
        </w:rPr>
      </w:pPr>
    </w:p>
    <w:p w:rsidR="00C24387" w:rsidRDefault="00C24387" w:rsidP="00C24387">
      <w:pPr>
        <w:pStyle w:val="Prrafodelista"/>
        <w:numPr>
          <w:ilvl w:val="0"/>
          <w:numId w:val="1"/>
        </w:numPr>
        <w:jc w:val="both"/>
        <w:rPr>
          <w:rFonts w:ascii="Arial" w:hAnsi="Arial" w:cs="Arial"/>
          <w:sz w:val="24"/>
          <w:szCs w:val="24"/>
        </w:rPr>
      </w:pPr>
      <w:r>
        <w:rPr>
          <w:rFonts w:ascii="Arial" w:hAnsi="Arial" w:cs="Arial"/>
          <w:sz w:val="24"/>
          <w:szCs w:val="24"/>
        </w:rPr>
        <w:t>Representan los cruzamientos y características de individuos de varias generaciones.</w:t>
      </w:r>
    </w:p>
    <w:p w:rsidR="00C24387" w:rsidRDefault="00C24387" w:rsidP="00C24387">
      <w:pPr>
        <w:pStyle w:val="Prrafodelista"/>
        <w:jc w:val="both"/>
        <w:rPr>
          <w:rFonts w:ascii="Arial" w:hAnsi="Arial" w:cs="Arial"/>
          <w:sz w:val="24"/>
          <w:szCs w:val="24"/>
        </w:rPr>
      </w:pPr>
    </w:p>
    <w:p w:rsidR="00C24387" w:rsidRDefault="00C24387" w:rsidP="00C24387">
      <w:pPr>
        <w:pStyle w:val="Prrafodelista"/>
        <w:numPr>
          <w:ilvl w:val="0"/>
          <w:numId w:val="1"/>
        </w:numPr>
        <w:jc w:val="both"/>
        <w:rPr>
          <w:rFonts w:ascii="Arial" w:hAnsi="Arial" w:cs="Arial"/>
          <w:sz w:val="24"/>
          <w:szCs w:val="24"/>
        </w:rPr>
      </w:pPr>
      <w:r>
        <w:rPr>
          <w:rFonts w:ascii="Arial" w:hAnsi="Arial" w:cs="Arial"/>
          <w:sz w:val="24"/>
          <w:szCs w:val="24"/>
        </w:rPr>
        <w:t>El hombre se representa con un cuadrado y la mujer con un círculo.</w:t>
      </w:r>
    </w:p>
    <w:p w:rsidR="00C24387" w:rsidRDefault="00C24387" w:rsidP="00C24387">
      <w:pPr>
        <w:pStyle w:val="Prrafodelista"/>
        <w:jc w:val="both"/>
        <w:rPr>
          <w:rFonts w:ascii="Arial" w:hAnsi="Arial" w:cs="Arial"/>
          <w:sz w:val="24"/>
          <w:szCs w:val="24"/>
        </w:rPr>
      </w:pPr>
    </w:p>
    <w:p w:rsidR="00C24387" w:rsidRDefault="00C24387" w:rsidP="00C24387">
      <w:pPr>
        <w:pStyle w:val="Prrafodelista"/>
        <w:numPr>
          <w:ilvl w:val="0"/>
          <w:numId w:val="1"/>
        </w:numPr>
        <w:jc w:val="both"/>
        <w:rPr>
          <w:rFonts w:ascii="Arial" w:hAnsi="Arial" w:cs="Arial"/>
          <w:sz w:val="24"/>
          <w:szCs w:val="24"/>
        </w:rPr>
      </w:pPr>
      <w:r>
        <w:rPr>
          <w:rFonts w:ascii="Arial" w:hAnsi="Arial" w:cs="Arial"/>
          <w:sz w:val="24"/>
          <w:szCs w:val="24"/>
        </w:rPr>
        <w:t>Los símbolos de los individuos que no presentan la anomalía son claros y los de los que si la llevan son de color oscuro.</w:t>
      </w:r>
    </w:p>
    <w:p w:rsidR="00C24387" w:rsidRPr="00E21773" w:rsidRDefault="00C24387" w:rsidP="00C24387">
      <w:pPr>
        <w:pStyle w:val="Prrafodelista"/>
        <w:rPr>
          <w:rFonts w:ascii="Arial" w:hAnsi="Arial" w:cs="Arial"/>
          <w:sz w:val="24"/>
          <w:szCs w:val="24"/>
        </w:rPr>
      </w:pPr>
    </w:p>
    <w:p w:rsidR="00C24387" w:rsidRPr="00E21773" w:rsidRDefault="00C24387" w:rsidP="00C24387">
      <w:pPr>
        <w:pStyle w:val="Prrafodelista"/>
        <w:numPr>
          <w:ilvl w:val="0"/>
          <w:numId w:val="1"/>
        </w:numPr>
        <w:jc w:val="both"/>
        <w:rPr>
          <w:rFonts w:ascii="Arial" w:hAnsi="Arial" w:cs="Arial"/>
          <w:sz w:val="24"/>
          <w:szCs w:val="24"/>
        </w:rPr>
      </w:pPr>
      <w:r>
        <w:rPr>
          <w:rFonts w:ascii="Arial" w:hAnsi="Arial" w:cs="Arial"/>
          <w:sz w:val="24"/>
          <w:szCs w:val="24"/>
        </w:rPr>
        <w:t>Las líneas horizontales señalan cruzamientos y/o individuos de la misma generación. Las verticales indican relaciones de parentesco y/o el número generacional.</w:t>
      </w:r>
    </w:p>
    <w:p w:rsidR="00C24387" w:rsidRDefault="00C24387" w:rsidP="00C24387">
      <w:pPr>
        <w:jc w:val="center"/>
        <w:rPr>
          <w:rFonts w:ascii="Arial" w:hAnsi="Arial" w:cs="Arial"/>
          <w:color w:val="00B0F0"/>
          <w:sz w:val="28"/>
          <w:szCs w:val="28"/>
        </w:rPr>
      </w:pPr>
      <w:r>
        <w:rPr>
          <w:noProof/>
          <w:color w:val="0000FF"/>
        </w:rPr>
        <w:drawing>
          <wp:inline distT="0" distB="0" distL="0" distR="0">
            <wp:extent cx="2831027" cy="1557249"/>
            <wp:effectExtent l="19050" t="0" r="7423" b="0"/>
            <wp:docPr id="1" name="irc_mi" descr="http://www.doctortee.com/dsu/tiftickjian/cse-img/genetics/mendelian/dom-pedigree.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octortee.com/dsu/tiftickjian/cse-img/genetics/mendelian/dom-pedigree.gif">
                      <a:hlinkClick r:id="rId7"/>
                    </pic:cNvPr>
                    <pic:cNvPicPr>
                      <a:picLocks noChangeAspect="1" noChangeArrowheads="1"/>
                    </pic:cNvPicPr>
                  </pic:nvPicPr>
                  <pic:blipFill>
                    <a:blip r:embed="rId8"/>
                    <a:srcRect/>
                    <a:stretch>
                      <a:fillRect/>
                    </a:stretch>
                  </pic:blipFill>
                  <pic:spPr bwMode="auto">
                    <a:xfrm>
                      <a:off x="0" y="0"/>
                      <a:ext cx="2831918" cy="1557739"/>
                    </a:xfrm>
                    <a:prstGeom prst="rect">
                      <a:avLst/>
                    </a:prstGeom>
                    <a:noFill/>
                    <a:ln w="9525">
                      <a:noFill/>
                      <a:miter lim="800000"/>
                      <a:headEnd/>
                      <a:tailEnd/>
                    </a:ln>
                  </pic:spPr>
                </pic:pic>
              </a:graphicData>
            </a:graphic>
          </wp:inline>
        </w:drawing>
      </w:r>
    </w:p>
    <w:p w:rsidR="00C24387" w:rsidRPr="00C06EA5" w:rsidRDefault="00C24387" w:rsidP="00C24387">
      <w:pPr>
        <w:pStyle w:val="Prrafodelista"/>
        <w:numPr>
          <w:ilvl w:val="0"/>
          <w:numId w:val="1"/>
        </w:numPr>
        <w:spacing w:before="100" w:beforeAutospacing="1" w:after="100" w:afterAutospacing="1" w:line="240" w:lineRule="auto"/>
        <w:jc w:val="both"/>
        <w:rPr>
          <w:rFonts w:ascii="Arial" w:hAnsi="Arial" w:cs="Arial"/>
        </w:rPr>
      </w:pPr>
      <w:r w:rsidRPr="00C06EA5">
        <w:rPr>
          <w:rFonts w:ascii="Arial" w:hAnsi="Arial" w:cs="Arial"/>
          <w:color w:val="FF0000"/>
        </w:rPr>
        <w:t>Ejercicio.</w:t>
      </w:r>
      <w:r w:rsidRPr="00C06EA5">
        <w:rPr>
          <w:rFonts w:ascii="Arial" w:hAnsi="Arial" w:cs="Arial"/>
        </w:rPr>
        <w:t xml:space="preserve"> La </w:t>
      </w:r>
      <w:proofErr w:type="spellStart"/>
      <w:r w:rsidRPr="00C06EA5">
        <w:rPr>
          <w:rFonts w:ascii="Arial" w:hAnsi="Arial" w:cs="Arial"/>
        </w:rPr>
        <w:t>acondroplasia</w:t>
      </w:r>
      <w:proofErr w:type="spellEnd"/>
      <w:r w:rsidRPr="00C06EA5">
        <w:rPr>
          <w:rFonts w:ascii="Arial" w:hAnsi="Arial" w:cs="Arial"/>
        </w:rPr>
        <w:t xml:space="preserve"> es una anomalía determinada por un gen </w:t>
      </w:r>
      <w:proofErr w:type="spellStart"/>
      <w:r w:rsidRPr="00C06EA5">
        <w:rPr>
          <w:rFonts w:ascii="Arial" w:hAnsi="Arial" w:cs="Arial"/>
        </w:rPr>
        <w:t>autosómico</w:t>
      </w:r>
      <w:proofErr w:type="spellEnd"/>
      <w:r w:rsidRPr="00C06EA5">
        <w:rPr>
          <w:rFonts w:ascii="Arial" w:hAnsi="Arial" w:cs="Arial"/>
        </w:rPr>
        <w:t xml:space="preserve"> que da lugar a un tipo de enanismo en la especie humana. Dos enanos </w:t>
      </w:r>
      <w:proofErr w:type="spellStart"/>
      <w:r w:rsidRPr="00C06EA5">
        <w:rPr>
          <w:rFonts w:ascii="Arial" w:hAnsi="Arial" w:cs="Arial"/>
        </w:rPr>
        <w:t>acondroplásicos</w:t>
      </w:r>
      <w:proofErr w:type="spellEnd"/>
      <w:r w:rsidRPr="00C06EA5">
        <w:rPr>
          <w:rFonts w:ascii="Arial" w:hAnsi="Arial" w:cs="Arial"/>
        </w:rPr>
        <w:t xml:space="preserve"> tienen dos hijos, uno </w:t>
      </w:r>
      <w:proofErr w:type="spellStart"/>
      <w:r w:rsidRPr="00C06EA5">
        <w:rPr>
          <w:rFonts w:ascii="Arial" w:hAnsi="Arial" w:cs="Arial"/>
        </w:rPr>
        <w:t>acondroplásico</w:t>
      </w:r>
      <w:proofErr w:type="spellEnd"/>
      <w:r w:rsidRPr="00C06EA5">
        <w:rPr>
          <w:rFonts w:ascii="Arial" w:hAnsi="Arial" w:cs="Arial"/>
        </w:rPr>
        <w:t xml:space="preserve"> y otro normal.</w:t>
      </w:r>
    </w:p>
    <w:p w:rsidR="00C24387" w:rsidRPr="00C06EA5" w:rsidRDefault="00C24387" w:rsidP="00C24387">
      <w:pPr>
        <w:numPr>
          <w:ilvl w:val="1"/>
          <w:numId w:val="5"/>
        </w:numPr>
        <w:spacing w:before="100" w:beforeAutospacing="1" w:after="100" w:afterAutospacing="1" w:line="240" w:lineRule="auto"/>
        <w:jc w:val="both"/>
        <w:rPr>
          <w:rFonts w:ascii="Arial" w:hAnsi="Arial" w:cs="Arial"/>
        </w:rPr>
      </w:pPr>
      <w:r w:rsidRPr="00C06EA5">
        <w:rPr>
          <w:rFonts w:ascii="Arial" w:hAnsi="Arial" w:cs="Arial"/>
        </w:rPr>
        <w:t xml:space="preserve">La </w:t>
      </w:r>
      <w:proofErr w:type="spellStart"/>
      <w:r w:rsidRPr="00C06EA5">
        <w:rPr>
          <w:rFonts w:ascii="Arial" w:hAnsi="Arial" w:cs="Arial"/>
        </w:rPr>
        <w:t>acondroplasia</w:t>
      </w:r>
      <w:proofErr w:type="spellEnd"/>
      <w:r w:rsidRPr="00C06EA5">
        <w:rPr>
          <w:rFonts w:ascii="Arial" w:hAnsi="Arial" w:cs="Arial"/>
        </w:rPr>
        <w:t>, ¿es u</w:t>
      </w:r>
      <w:r>
        <w:rPr>
          <w:rFonts w:ascii="Arial" w:hAnsi="Arial" w:cs="Arial"/>
        </w:rPr>
        <w:t>n carácter dominante o recesivo</w:t>
      </w:r>
      <w:proofErr w:type="gramStart"/>
      <w:r>
        <w:rPr>
          <w:rFonts w:ascii="Arial" w:hAnsi="Arial" w:cs="Arial"/>
        </w:rPr>
        <w:t>?¿</w:t>
      </w:r>
      <w:proofErr w:type="gramEnd"/>
      <w:r w:rsidRPr="00C06EA5">
        <w:rPr>
          <w:rFonts w:ascii="Arial" w:hAnsi="Arial" w:cs="Arial"/>
        </w:rPr>
        <w:t>Por qué?</w:t>
      </w:r>
    </w:p>
    <w:p w:rsidR="00C24387" w:rsidRPr="00C06EA5" w:rsidRDefault="00C24387" w:rsidP="00C24387">
      <w:pPr>
        <w:numPr>
          <w:ilvl w:val="1"/>
          <w:numId w:val="5"/>
        </w:numPr>
        <w:spacing w:before="100" w:beforeAutospacing="1" w:after="100" w:afterAutospacing="1" w:line="240" w:lineRule="auto"/>
        <w:jc w:val="both"/>
        <w:rPr>
          <w:rFonts w:ascii="Arial" w:hAnsi="Arial" w:cs="Arial"/>
        </w:rPr>
      </w:pPr>
      <w:proofErr w:type="gramStart"/>
      <w:r w:rsidRPr="00C06EA5">
        <w:rPr>
          <w:rFonts w:ascii="Arial" w:hAnsi="Arial" w:cs="Arial"/>
        </w:rPr>
        <w:t>¿ Cuál</w:t>
      </w:r>
      <w:proofErr w:type="gramEnd"/>
      <w:r w:rsidRPr="00C06EA5">
        <w:rPr>
          <w:rFonts w:ascii="Arial" w:hAnsi="Arial" w:cs="Arial"/>
        </w:rPr>
        <w:t xml:space="preserve"> es el genotipo de cada uno de los progenitores? ¿Por qué</w:t>
      </w:r>
      <w:proofErr w:type="gramStart"/>
      <w:r w:rsidRPr="00C06EA5">
        <w:rPr>
          <w:rFonts w:ascii="Arial" w:hAnsi="Arial" w:cs="Arial"/>
        </w:rPr>
        <w:t>?.</w:t>
      </w:r>
      <w:proofErr w:type="gramEnd"/>
    </w:p>
    <w:p w:rsidR="00C24387" w:rsidRPr="00C06EA5" w:rsidRDefault="00C24387" w:rsidP="00C24387">
      <w:pPr>
        <w:numPr>
          <w:ilvl w:val="1"/>
          <w:numId w:val="5"/>
        </w:numPr>
        <w:spacing w:before="100" w:beforeAutospacing="1" w:after="100" w:afterAutospacing="1" w:line="240" w:lineRule="auto"/>
        <w:jc w:val="both"/>
        <w:rPr>
          <w:rFonts w:ascii="Arial" w:hAnsi="Arial" w:cs="Arial"/>
        </w:rPr>
      </w:pPr>
      <w:r w:rsidRPr="00C06EA5">
        <w:rPr>
          <w:rFonts w:ascii="Arial" w:hAnsi="Arial" w:cs="Arial"/>
        </w:rPr>
        <w:t>¿Cuál es la probabilidad de que el próximo descendiente de la pareja sea normal? ¿</w:t>
      </w:r>
      <w:r>
        <w:rPr>
          <w:rFonts w:ascii="Arial" w:hAnsi="Arial" w:cs="Arial"/>
        </w:rPr>
        <w:t>Y</w:t>
      </w:r>
      <w:r w:rsidRPr="00C06EA5">
        <w:rPr>
          <w:rFonts w:ascii="Arial" w:hAnsi="Arial" w:cs="Arial"/>
        </w:rPr>
        <w:t xml:space="preserve"> de qué sea </w:t>
      </w:r>
      <w:proofErr w:type="spellStart"/>
      <w:r w:rsidRPr="00C06EA5">
        <w:rPr>
          <w:rFonts w:ascii="Arial" w:hAnsi="Arial" w:cs="Arial"/>
        </w:rPr>
        <w:t>acondroplásico</w:t>
      </w:r>
      <w:proofErr w:type="spellEnd"/>
      <w:r w:rsidRPr="00C06EA5">
        <w:rPr>
          <w:rFonts w:ascii="Arial" w:hAnsi="Arial" w:cs="Arial"/>
        </w:rPr>
        <w:t xml:space="preserve">? </w:t>
      </w:r>
    </w:p>
    <w:p w:rsidR="00111EDB" w:rsidRPr="00C24387" w:rsidRDefault="00C24387" w:rsidP="00111EDB">
      <w:pPr>
        <w:numPr>
          <w:ilvl w:val="1"/>
          <w:numId w:val="5"/>
        </w:numPr>
        <w:spacing w:before="100" w:beforeAutospacing="1" w:after="100" w:afterAutospacing="1" w:line="240" w:lineRule="auto"/>
        <w:jc w:val="both"/>
        <w:rPr>
          <w:rFonts w:ascii="Arial" w:hAnsi="Arial" w:cs="Arial"/>
        </w:rPr>
      </w:pPr>
      <w:r w:rsidRPr="00C06EA5">
        <w:rPr>
          <w:rFonts w:ascii="Arial" w:hAnsi="Arial" w:cs="Arial"/>
        </w:rPr>
        <w:t>Hacer un esquema del cruzamiento</w:t>
      </w:r>
      <w:r>
        <w:rPr>
          <w:rFonts w:ascii="Arial" w:hAnsi="Arial" w:cs="Arial"/>
        </w:rPr>
        <w:t>.</w:t>
      </w:r>
    </w:p>
    <w:sectPr w:rsidR="00111EDB" w:rsidRPr="00C24387" w:rsidSect="00AE04ED">
      <w:foot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301B" w:rsidRDefault="00BD301B" w:rsidP="00BD301B">
      <w:pPr>
        <w:spacing w:after="0" w:line="240" w:lineRule="auto"/>
      </w:pPr>
      <w:r>
        <w:separator/>
      </w:r>
    </w:p>
  </w:endnote>
  <w:endnote w:type="continuationSeparator" w:id="1">
    <w:p w:rsidR="00BD301B" w:rsidRDefault="00BD301B" w:rsidP="00BD30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506032"/>
      <w:docPartObj>
        <w:docPartGallery w:val="Page Numbers (Bottom of Page)"/>
        <w:docPartUnique/>
      </w:docPartObj>
    </w:sdtPr>
    <w:sdtContent>
      <w:p w:rsidR="00BD301B" w:rsidRDefault="00E96B81">
        <w:pPr>
          <w:pStyle w:val="Piedepgina"/>
        </w:pPr>
        <w:fldSimple w:instr=" PAGE   \* MERGEFORMAT ">
          <w:r w:rsidR="00C24387">
            <w:rPr>
              <w:noProof/>
            </w:rPr>
            <w:t>7</w:t>
          </w:r>
        </w:fldSimple>
      </w:p>
    </w:sdtContent>
  </w:sdt>
  <w:p w:rsidR="00BD301B" w:rsidRDefault="00BD301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301B" w:rsidRDefault="00BD301B" w:rsidP="00BD301B">
      <w:pPr>
        <w:spacing w:after="0" w:line="240" w:lineRule="auto"/>
      </w:pPr>
      <w:r>
        <w:separator/>
      </w:r>
    </w:p>
  </w:footnote>
  <w:footnote w:type="continuationSeparator" w:id="1">
    <w:p w:rsidR="00BD301B" w:rsidRDefault="00BD301B" w:rsidP="00BD30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E6E3D"/>
    <w:multiLevelType w:val="multilevel"/>
    <w:tmpl w:val="B4BC29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C0D5F0C"/>
    <w:multiLevelType w:val="hybridMultilevel"/>
    <w:tmpl w:val="248A377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75B5646F"/>
    <w:multiLevelType w:val="hybridMultilevel"/>
    <w:tmpl w:val="67A82ABE"/>
    <w:lvl w:ilvl="0" w:tplc="2EA02274">
      <w:start w:val="1"/>
      <w:numFmt w:val="bullet"/>
      <w:lvlText w:val=""/>
      <w:lvlJc w:val="left"/>
      <w:pPr>
        <w:ind w:left="720" w:hanging="360"/>
      </w:pPr>
      <w:rPr>
        <w:rFonts w:ascii="Symbol" w:eastAsiaTheme="minorEastAsia" w:hAnsi="Symbol" w:cs="Arial" w:hint="default"/>
        <w:color w:val="auto"/>
        <w:sz w:val="24"/>
        <w:szCs w:val="24"/>
      </w:rPr>
    </w:lvl>
    <w:lvl w:ilvl="1" w:tplc="3CA6FC84">
      <w:start w:val="1"/>
      <w:numFmt w:val="bullet"/>
      <w:lvlText w:val="o"/>
      <w:lvlJc w:val="left"/>
      <w:pPr>
        <w:ind w:left="1440" w:hanging="360"/>
      </w:pPr>
      <w:rPr>
        <w:rFonts w:ascii="Courier New" w:hAnsi="Courier New" w:cs="Courier New" w:hint="default"/>
        <w:color w:val="auto"/>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
  </w:num>
  <w:num w:numId="4">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footnotePr>
    <w:footnote w:id="0"/>
    <w:footnote w:id="1"/>
  </w:footnotePr>
  <w:endnotePr>
    <w:endnote w:id="0"/>
    <w:endnote w:id="1"/>
  </w:endnotePr>
  <w:compat/>
  <w:rsids>
    <w:rsidRoot w:val="00BD301B"/>
    <w:rsid w:val="00111EDB"/>
    <w:rsid w:val="003F1099"/>
    <w:rsid w:val="00AC58A3"/>
    <w:rsid w:val="00AD3318"/>
    <w:rsid w:val="00AE04ED"/>
    <w:rsid w:val="00BD301B"/>
    <w:rsid w:val="00C24387"/>
    <w:rsid w:val="00E96B8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01B"/>
    <w:rPr>
      <w:rFonts w:eastAsiaTheme="minorEastAsia"/>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D301B"/>
    <w:pPr>
      <w:ind w:left="720"/>
      <w:contextualSpacing/>
    </w:pPr>
  </w:style>
  <w:style w:type="paragraph" w:styleId="Encabezado">
    <w:name w:val="header"/>
    <w:basedOn w:val="Normal"/>
    <w:link w:val="EncabezadoCar"/>
    <w:uiPriority w:val="99"/>
    <w:semiHidden/>
    <w:unhideWhenUsed/>
    <w:rsid w:val="00BD301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BD301B"/>
    <w:rPr>
      <w:rFonts w:eastAsiaTheme="minorEastAsia"/>
      <w:lang w:eastAsia="es-ES"/>
    </w:rPr>
  </w:style>
  <w:style w:type="paragraph" w:styleId="Piedepgina">
    <w:name w:val="footer"/>
    <w:basedOn w:val="Normal"/>
    <w:link w:val="PiedepginaCar"/>
    <w:uiPriority w:val="99"/>
    <w:unhideWhenUsed/>
    <w:rsid w:val="00BD301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D301B"/>
    <w:rPr>
      <w:rFonts w:eastAsiaTheme="minorEastAsia"/>
      <w:lang w:eastAsia="es-ES"/>
    </w:rPr>
  </w:style>
  <w:style w:type="paragraph" w:styleId="Textodeglobo">
    <w:name w:val="Balloon Text"/>
    <w:basedOn w:val="Normal"/>
    <w:link w:val="TextodegloboCar"/>
    <w:uiPriority w:val="99"/>
    <w:semiHidden/>
    <w:unhideWhenUsed/>
    <w:rsid w:val="00C2438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24387"/>
    <w:rPr>
      <w:rFonts w:ascii="Tahoma" w:eastAsiaTheme="minorEastAsia" w:hAnsi="Tahoma" w:cs="Tahoma"/>
      <w:sz w:val="16"/>
      <w:szCs w:val="16"/>
      <w:lang w:eastAsia="es-ES"/>
    </w:rPr>
  </w:style>
</w:styles>
</file>

<file path=word/webSettings.xml><?xml version="1.0" encoding="utf-8"?>
<w:webSettings xmlns:r="http://schemas.openxmlformats.org/officeDocument/2006/relationships" xmlns:w="http://schemas.openxmlformats.org/wordprocessingml/2006/main">
  <w:divs>
    <w:div w:id="87747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www.google.es/url?sa=i&amp;rct=j&amp;q=&amp;esrc=s&amp;frm=1&amp;source=images&amp;cd=&amp;cad=rja&amp;docid=WGsKsVQrwWHGkM&amp;tbnid=aKNecbPefb35sM:&amp;ved=0CAUQjRw&amp;url=http%3A%2F%2Fpedigree.usegrid.net%2F&amp;ei=bgE-UdDxLLCV0QXFmIGYAQ&amp;bvm=bv.43287494,d.ZGU&amp;psig=AFQjCNEE3JoIF557wNN9QGyUonssMYYgwQ&amp;ust=136310442763844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1501</Words>
  <Characters>8260</Characters>
  <Application>Microsoft Office Word</Application>
  <DocSecurity>0</DocSecurity>
  <Lines>68</Lines>
  <Paragraphs>19</Paragraphs>
  <ScaleCrop>false</ScaleCrop>
  <Company/>
  <LinksUpToDate>false</LinksUpToDate>
  <CharactersWithSpaces>9742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4</cp:revision>
  <cp:lastPrinted>2013-03-11T08:14:00Z</cp:lastPrinted>
  <dcterms:created xsi:type="dcterms:W3CDTF">2013-02-25T18:24:00Z</dcterms:created>
  <dcterms:modified xsi:type="dcterms:W3CDTF">2013-03-11T16:15:00Z</dcterms:modified>
</cp:coreProperties>
</file>